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41" w:rsidRDefault="00092841" w:rsidP="00092841">
      <w:pPr>
        <w:rPr>
          <w:color w:val="000000"/>
        </w:rPr>
      </w:pPr>
      <w:r>
        <w:pict>
          <v:group id="Csoportba foglalás 3" o:spid="_x0000_s1026" style="position:absolute;margin-left:7.85pt;margin-top:-1.15pt;width:9in;height:985.9pt;z-index:1;mso-position-horizontal-relative:page;mso-position-vertical-relative:page" coordorigin="2426" coordsize="9814,15840">
            <v:group id="Group 3" o:spid="_x0000_s1027" style="position:absolute;left:7344;width:4896;height:15840" coordorigin="7560" coordsize="4700,15840">
              <v:rect id="Rectangle 4" o:spid="_x0000_s1028" style="position:absolute;left:7755;width:4505;height:15840;visibility:visible" fillcolor="#ae931e" stroked="f" strokecolor="#d8d8d8"/>
              <v:rect id="Rectangle 5" o:spid="_x0000_s1029" alt="Light vertical" style="position:absolute;left:7560;top:8;width:195;height:15825;visibility:visible;v-text-anchor:middle" fillcolor="#ae931e" stroked="f" strokecolor="white" strokeweight="1pt">
                <v:fill r:id="rId7" o:title="" opacity="52429f" o:opacity2="52429f" type="pattern"/>
                <v:shadow color="#d8d8d8" offset="3pt,3pt"/>
              </v:rect>
            </v:group>
            <v:rect id="Rectangle 6" o:spid="_x0000_s1030" style="position:absolute;left:7344;width:4896;height:3958;visibility:visible;v-text-anchor:bottom" filled="f" stroked="f" strokecolor="white" strokeweight="1pt">
              <v:fill opacity="52428f"/>
              <v:textbox style="mso-next-textbox:#Rectangle 6" inset="28.8pt,14.4pt,14.4pt,14.4pt">
                <w:txbxContent>
                  <w:p w:rsidR="00092841" w:rsidRDefault="00092841" w:rsidP="00092841">
                    <w:pPr>
                      <w:pStyle w:val="NoSpacing"/>
                      <w:rPr>
                        <w:rFonts w:ascii="Arial Black" w:hAnsi="Arial Black"/>
                        <w:bCs/>
                        <w:color w:val="FFFFFF"/>
                        <w:sz w:val="88"/>
                        <w:szCs w:val="88"/>
                      </w:rPr>
                    </w:pPr>
                  </w:p>
                  <w:p w:rsidR="00092841" w:rsidRDefault="00A50543" w:rsidP="00092841">
                    <w:pPr>
                      <w:pStyle w:val="NoSpacing"/>
                      <w:rPr>
                        <w:rFonts w:ascii="Arial Black" w:hAnsi="Arial Black"/>
                        <w:b/>
                        <w:bCs/>
                        <w:color w:val="FFFFFF"/>
                        <w:sz w:val="96"/>
                        <w:szCs w:val="96"/>
                      </w:rPr>
                    </w:pPr>
                    <w:r>
                      <w:rPr>
                        <w:rFonts w:ascii="Arial Black" w:hAnsi="Arial Black"/>
                        <w:b/>
                        <w:bCs/>
                        <w:color w:val="FFFFFF"/>
                        <w:sz w:val="96"/>
                        <w:szCs w:val="96"/>
                      </w:rPr>
                      <w:t>2014</w:t>
                    </w:r>
                  </w:p>
                </w:txbxContent>
              </v:textbox>
            </v:rect>
            <v:rect id="Rectangle 7" o:spid="_x0000_s1031" style="position:absolute;left:2426;top:9015;width:8414;height:2244;visibility:visible;v-text-anchor:bottom" filled="f" stroked="f" strokecolor="white" strokeweight="1pt">
              <v:fill opacity="52428f"/>
              <v:textbox style="mso-next-textbox:#Rectangle 7" inset="28.8pt,14.4pt,14.4pt,14.4pt">
                <w:txbxContent>
                  <w:p w:rsidR="00092841" w:rsidRPr="00A50543" w:rsidRDefault="00092841" w:rsidP="00092841">
                    <w:pPr>
                      <w:pStyle w:val="NoSpacing"/>
                      <w:spacing w:line="360" w:lineRule="auto"/>
                      <w:jc w:val="right"/>
                      <w:rPr>
                        <w:rFonts w:ascii="Arial Black" w:hAnsi="Arial Black" w:cs="Aharoni"/>
                        <w:color w:val="000000"/>
                        <w:sz w:val="40"/>
                        <w:szCs w:val="40"/>
                        <w:lang w:bidi="he-IL"/>
                      </w:rPr>
                    </w:pPr>
                    <w:r w:rsidRPr="00A50543">
                      <w:rPr>
                        <w:rFonts w:ascii="Arial Black" w:hAnsi="Arial Black" w:cs="Aharoni"/>
                        <w:color w:val="000000"/>
                        <w:sz w:val="40"/>
                        <w:szCs w:val="40"/>
                        <w:lang w:bidi="he-IL"/>
                      </w:rPr>
                      <w:t>S</w:t>
                    </w:r>
                    <w:r w:rsidR="00A50543" w:rsidRPr="00A50543">
                      <w:rPr>
                        <w:rFonts w:ascii="Arial Black" w:hAnsi="Arial Black" w:cs="Aharoni"/>
                        <w:color w:val="000000"/>
                        <w:sz w:val="40"/>
                        <w:szCs w:val="40"/>
                        <w:lang w:bidi="he-IL"/>
                      </w:rPr>
                      <w:t>ZENTLŐRINCI ÁLTALÁNOS ISKOLA</w:t>
                    </w:r>
                    <w:r w:rsidRPr="00A50543">
                      <w:rPr>
                        <w:rFonts w:ascii="Arial Black" w:hAnsi="Arial Black" w:cs="Aharoni"/>
                        <w:color w:val="000000"/>
                        <w:sz w:val="40"/>
                        <w:szCs w:val="40"/>
                        <w:lang w:bidi="he-IL"/>
                      </w:rPr>
                      <w:t xml:space="preserve"> </w:t>
                    </w:r>
                  </w:p>
                  <w:p w:rsidR="00092841" w:rsidRPr="00A50543" w:rsidRDefault="00092841" w:rsidP="00092841">
                    <w:pPr>
                      <w:pStyle w:val="NoSpacing"/>
                      <w:spacing w:line="360" w:lineRule="auto"/>
                      <w:jc w:val="right"/>
                      <w:rPr>
                        <w:rFonts w:ascii="Arial Black" w:hAnsi="Arial Black" w:cs="Aharoni"/>
                        <w:color w:val="000000"/>
                        <w:sz w:val="40"/>
                        <w:szCs w:val="40"/>
                        <w:lang w:bidi="he-IL"/>
                      </w:rPr>
                    </w:pPr>
                    <w:r w:rsidRPr="00A50543">
                      <w:rPr>
                        <w:rFonts w:ascii="Arial Black" w:hAnsi="Arial Black" w:cs="Aharoni"/>
                        <w:color w:val="000000"/>
                        <w:sz w:val="40"/>
                        <w:szCs w:val="40"/>
                        <w:lang w:bidi="he-IL"/>
                      </w:rPr>
                      <w:t>Bükkösdi Általános Iskola</w:t>
                    </w:r>
                    <w:r w:rsidR="00A50543" w:rsidRPr="00A50543">
                      <w:rPr>
                        <w:rFonts w:ascii="Arial Black" w:hAnsi="Arial Black" w:cs="Aharoni"/>
                        <w:color w:val="000000"/>
                        <w:sz w:val="40"/>
                        <w:szCs w:val="40"/>
                        <w:lang w:bidi="he-IL"/>
                      </w:rPr>
                      <w:t xml:space="preserve"> Tagintézménye</w:t>
                    </w:r>
                  </w:p>
                </w:txbxContent>
              </v:textbox>
            </v:rect>
            <w10:wrap anchorx="page" anchory="page"/>
          </v:group>
        </w:pict>
      </w:r>
      <w:r>
        <w:pict>
          <v:shapetype id="_x0000_t202" coordsize="21600,21600" o:spt="202" path="m,l,21600r21600,l21600,xe">
            <v:stroke joinstyle="miter"/>
            <v:path gradientshapeok="t" o:connecttype="rect"/>
          </v:shapetype>
          <v:shape id="_x0000_s1033" type="#_x0000_t202" style="position:absolute;margin-left:-9pt;margin-top:9pt;width:2in;height:135pt;z-index:3" stroked="f">
            <v:fill opacity="0"/>
            <v:textbox style="mso-next-textbox:#_x0000_s1033">
              <w:txbxContent>
                <w:p w:rsidR="00092841" w:rsidRDefault="00092841" w:rsidP="00092841">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127.2pt">
                        <v:imagedata r:id="rId8" o:title="iskolai embléma"/>
                      </v:shape>
                    </w:pict>
                  </w:r>
                </w:p>
              </w:txbxContent>
            </v:textbox>
          </v:shape>
        </w:pict>
      </w: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Pr>
        <w:pStyle w:val="NoSpacing"/>
        <w:jc w:val="center"/>
        <w:rPr>
          <w:b/>
          <w:i/>
          <w:color w:val="000000"/>
        </w:rPr>
      </w:pPr>
    </w:p>
    <w:p w:rsidR="00092841" w:rsidRDefault="00092841" w:rsidP="00092841"/>
    <w:p w:rsidR="00092841" w:rsidRDefault="00092841" w:rsidP="00092841"/>
    <w:p w:rsidR="00092841" w:rsidRDefault="00092841" w:rsidP="00092841">
      <w:r>
        <w:pict>
          <v:rect id="Téglalap 2" o:spid="_x0000_s1032" style="position:absolute;margin-left:34.85pt;margin-top:313.85pt;width:533.75pt;height:123pt;z-index:2;visibility:visible;mso-position-horizontal-relative:page;mso-position-vertical-relative:page;v-text-anchor:middle" fillcolor="#b1c957" strokecolor="#b1c957" strokeweight="1pt">
            <v:shadow color="#d8d8d8" offset="3pt,3pt"/>
            <v:textbox style="mso-next-textbox:#Téglalap 2" inset="14.4pt,,14.4pt">
              <w:txbxContent>
                <w:p w:rsidR="00092841" w:rsidRDefault="00092841" w:rsidP="00092841">
                  <w:pPr>
                    <w:pStyle w:val="NoSpacing"/>
                    <w:jc w:val="center"/>
                    <w:rPr>
                      <w:rFonts w:ascii="Arial Black" w:hAnsi="Arial Black"/>
                      <w:sz w:val="66"/>
                      <w:szCs w:val="66"/>
                    </w:rPr>
                  </w:pPr>
                  <w:r>
                    <w:rPr>
                      <w:rFonts w:ascii="Arial Black" w:hAnsi="Arial Black"/>
                      <w:sz w:val="66"/>
                      <w:szCs w:val="66"/>
                    </w:rPr>
                    <w:t>INTEGRÁCIÓS</w:t>
                  </w:r>
                </w:p>
                <w:p w:rsidR="00092841" w:rsidRDefault="00092841" w:rsidP="00092841">
                  <w:pPr>
                    <w:pStyle w:val="NoSpacing"/>
                    <w:jc w:val="center"/>
                    <w:rPr>
                      <w:rFonts w:ascii="Arial Black" w:hAnsi="Arial Black"/>
                      <w:color w:val="FFFFFF"/>
                      <w:sz w:val="100"/>
                      <w:szCs w:val="100"/>
                    </w:rPr>
                  </w:pPr>
                  <w:r>
                    <w:rPr>
                      <w:rFonts w:ascii="Arial Black" w:hAnsi="Arial Black"/>
                      <w:sz w:val="100"/>
                      <w:szCs w:val="100"/>
                    </w:rPr>
                    <w:t>PROGRAM</w:t>
                  </w:r>
                </w:p>
              </w:txbxContent>
            </v:textbox>
            <w10:wrap anchorx="page" anchory="page"/>
          </v:rect>
        </w:pict>
      </w:r>
    </w:p>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Pr>
        <w:tabs>
          <w:tab w:val="left" w:pos="2744"/>
        </w:tabs>
      </w:pPr>
      <w:r>
        <w:tab/>
      </w:r>
    </w:p>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 w:rsidR="00092841" w:rsidRDefault="00092841" w:rsidP="00092841">
      <w:pPr>
        <w:tabs>
          <w:tab w:val="left" w:pos="3760"/>
        </w:tabs>
      </w:pPr>
      <w:r>
        <w:tab/>
      </w:r>
    </w:p>
    <w:p w:rsidR="00092841" w:rsidRDefault="00092841" w:rsidP="00092841"/>
    <w:p w:rsidR="00092841" w:rsidRDefault="00092841" w:rsidP="00092841"/>
    <w:p w:rsidR="00092841" w:rsidRDefault="00092841" w:rsidP="00092841">
      <w:pPr>
        <w:sectPr w:rsidR="00092841">
          <w:headerReference w:type="default" r:id="rId9"/>
          <w:pgSz w:w="11906" w:h="16838"/>
          <w:pgMar w:top="1417" w:right="1417" w:bottom="1417" w:left="1417" w:header="708" w:footer="708" w:gutter="0"/>
          <w:cols w:space="708"/>
        </w:sectPr>
      </w:pPr>
    </w:p>
    <w:p w:rsidR="00092841" w:rsidRDefault="00092841" w:rsidP="00092841">
      <w:pPr>
        <w:ind w:left="390"/>
        <w:jc w:val="both"/>
        <w:rPr>
          <w:rFonts w:ascii="Arial Narrow" w:hAnsi="Arial Narrow"/>
          <w:color w:val="000000"/>
        </w:rPr>
      </w:pPr>
    </w:p>
    <w:p w:rsidR="005D4D51" w:rsidRPr="00AC0315" w:rsidRDefault="005D4D51">
      <w:pPr>
        <w:rPr>
          <w:rFonts w:ascii="Arial" w:hAnsi="Arial" w:cs="Arial"/>
        </w:rPr>
      </w:pPr>
    </w:p>
    <w:p w:rsidR="005D4D51" w:rsidRPr="00AC0315" w:rsidRDefault="005D4D51" w:rsidP="005D4D51">
      <w:pPr>
        <w:jc w:val="both"/>
        <w:rPr>
          <w:rFonts w:ascii="Arial" w:hAnsi="Arial" w:cs="Arial"/>
          <w:b/>
        </w:rPr>
      </w:pPr>
    </w:p>
    <w:p w:rsidR="005D4D51" w:rsidRPr="008E24CC" w:rsidRDefault="005D4D51" w:rsidP="005D4D51">
      <w:pPr>
        <w:jc w:val="both"/>
        <w:rPr>
          <w:rFonts w:ascii="Arial" w:hAnsi="Arial" w:cs="Arial"/>
          <w:b/>
          <w:sz w:val="40"/>
          <w:szCs w:val="40"/>
        </w:rPr>
      </w:pPr>
      <w:r w:rsidRPr="008E24CC">
        <w:rPr>
          <w:rFonts w:ascii="Arial" w:hAnsi="Arial" w:cs="Arial"/>
          <w:b/>
          <w:sz w:val="40"/>
          <w:szCs w:val="40"/>
        </w:rPr>
        <w:t>BEVEZETÉS</w:t>
      </w:r>
    </w:p>
    <w:p w:rsidR="005D4D51" w:rsidRPr="00AC0315" w:rsidRDefault="005D4D51" w:rsidP="005D4D51">
      <w:pPr>
        <w:jc w:val="both"/>
        <w:rPr>
          <w:rFonts w:ascii="Arial" w:hAnsi="Arial" w:cs="Arial"/>
          <w:b/>
        </w:rPr>
      </w:pPr>
    </w:p>
    <w:p w:rsidR="00DD4A20" w:rsidRPr="00AC0315" w:rsidRDefault="005D4D51" w:rsidP="005D4D51">
      <w:pPr>
        <w:jc w:val="both"/>
        <w:rPr>
          <w:rFonts w:ascii="Arial" w:hAnsi="Arial" w:cs="Arial"/>
        </w:rPr>
      </w:pPr>
      <w:r w:rsidRPr="00AC0315">
        <w:rPr>
          <w:rFonts w:ascii="Arial" w:hAnsi="Arial" w:cs="Arial"/>
        </w:rPr>
        <w:t>A nevelési-oktatási intézmények működéséről szóló 11/1994.(VI.8)MKM rendelet 39/D. és 39/E.§-a olyan oktatási-szervezési formát  tartalmaz</w:t>
      </w:r>
      <w:r w:rsidR="00426BDE">
        <w:rPr>
          <w:rFonts w:ascii="Arial" w:hAnsi="Arial" w:cs="Arial"/>
        </w:rPr>
        <w:t>ott, amely támogatással ösztönözte</w:t>
      </w:r>
      <w:r w:rsidRPr="00AC0315">
        <w:rPr>
          <w:rFonts w:ascii="Arial" w:hAnsi="Arial" w:cs="Arial"/>
        </w:rPr>
        <w:t xml:space="preserve"> a halmozottan hátrányos helyzetű tanulók integrált keretek között megvalósuló – szociális helyzetből és a képességek fejlettségéből eredő hátrányok ellensúlyozását célzó – iskolai nevelésének-oktatásának megszervezését.</w:t>
      </w:r>
    </w:p>
    <w:p w:rsidR="00DD4A20" w:rsidRDefault="00DD4A20" w:rsidP="005D4D51">
      <w:pPr>
        <w:jc w:val="both"/>
        <w:rPr>
          <w:rFonts w:ascii="Arial" w:hAnsi="Arial" w:cs="Arial"/>
        </w:rPr>
      </w:pPr>
      <w:r w:rsidRPr="00AC0315">
        <w:rPr>
          <w:rFonts w:ascii="Arial" w:hAnsi="Arial" w:cs="Arial"/>
        </w:rPr>
        <w:t>A rendelet szerint az integrációs felkészítés, a résztvevő tanulók nevelése és oktatása, tudásának értékelése a közoktatási törvény 95.</w:t>
      </w:r>
      <w:r w:rsidR="002518F6">
        <w:rPr>
          <w:rFonts w:ascii="Arial" w:hAnsi="Arial" w:cs="Arial"/>
        </w:rPr>
        <w:t xml:space="preserve">§-a (1) bekezdésének j) pontja </w:t>
      </w:r>
      <w:r w:rsidRPr="00AC0315">
        <w:rPr>
          <w:rFonts w:ascii="Arial" w:hAnsi="Arial" w:cs="Arial"/>
        </w:rPr>
        <w:t xml:space="preserve">alapján kiadott integrációs </w:t>
      </w:r>
      <w:r w:rsidR="00426BDE">
        <w:rPr>
          <w:rFonts w:ascii="Arial" w:hAnsi="Arial" w:cs="Arial"/>
        </w:rPr>
        <w:t>program alkalmazásával történt.</w:t>
      </w:r>
    </w:p>
    <w:p w:rsidR="002710B1" w:rsidRDefault="002710B1" w:rsidP="005D4D51">
      <w:pPr>
        <w:jc w:val="both"/>
        <w:rPr>
          <w:rFonts w:ascii="Arial" w:hAnsi="Arial" w:cs="Arial"/>
        </w:rPr>
      </w:pPr>
    </w:p>
    <w:p w:rsidR="0036419E" w:rsidRDefault="002518F6" w:rsidP="0036419E">
      <w:pPr>
        <w:jc w:val="both"/>
        <w:rPr>
          <w:rFonts w:ascii="Arial" w:hAnsi="Arial" w:cs="Arial"/>
        </w:rPr>
      </w:pPr>
      <w:r>
        <w:rPr>
          <w:rFonts w:ascii="Arial" w:hAnsi="Arial" w:cs="Arial"/>
        </w:rPr>
        <w:t>E</w:t>
      </w:r>
      <w:r w:rsidR="00426BDE">
        <w:rPr>
          <w:rFonts w:ascii="Arial" w:hAnsi="Arial" w:cs="Arial"/>
        </w:rPr>
        <w:t xml:space="preserve"> rendelet hatályon kívül</w:t>
      </w:r>
      <w:r>
        <w:rPr>
          <w:rFonts w:ascii="Arial" w:hAnsi="Arial" w:cs="Arial"/>
        </w:rPr>
        <w:t xml:space="preserve">re helyezésével </w:t>
      </w:r>
      <w:r w:rsidR="0082040B">
        <w:rPr>
          <w:rFonts w:ascii="Arial" w:hAnsi="Arial" w:cs="Arial"/>
        </w:rPr>
        <w:t>az iskolai integrációs terv megvalósítása</w:t>
      </w:r>
      <w:r>
        <w:rPr>
          <w:rFonts w:ascii="Arial" w:hAnsi="Arial" w:cs="Arial"/>
        </w:rPr>
        <w:t xml:space="preserve"> a</w:t>
      </w:r>
      <w:r w:rsidR="0082040B">
        <w:rPr>
          <w:rFonts w:ascii="Arial" w:hAnsi="Arial" w:cs="Arial"/>
        </w:rPr>
        <w:t xml:space="preserve"> következő törvényi rendelkezések szerint történik: </w:t>
      </w:r>
    </w:p>
    <w:p w:rsidR="0036419E" w:rsidRDefault="0082040B" w:rsidP="0036419E">
      <w:pPr>
        <w:numPr>
          <w:ilvl w:val="0"/>
          <w:numId w:val="29"/>
        </w:numPr>
        <w:jc w:val="both"/>
        <w:rPr>
          <w:rFonts w:ascii="Arial" w:hAnsi="Arial" w:cs="Arial"/>
        </w:rPr>
      </w:pPr>
      <w:r>
        <w:rPr>
          <w:rFonts w:ascii="Arial" w:hAnsi="Arial" w:cs="Arial"/>
        </w:rPr>
        <w:t xml:space="preserve">a </w:t>
      </w:r>
      <w:r w:rsidR="002518F6">
        <w:rPr>
          <w:rFonts w:ascii="Arial" w:hAnsi="Arial" w:cs="Arial"/>
        </w:rPr>
        <w:t>Köznevelési törvény és a 229/2012 (VIII.28.) Kormányrendelet a nemzeti köznevelésrő</w:t>
      </w:r>
      <w:r w:rsidR="002B2B4B">
        <w:rPr>
          <w:rFonts w:ascii="Arial" w:hAnsi="Arial" w:cs="Arial"/>
        </w:rPr>
        <w:t xml:space="preserve">l szóló törvény végrehajtásáról, </w:t>
      </w:r>
    </w:p>
    <w:p w:rsidR="0036419E" w:rsidRDefault="002B2B4B" w:rsidP="002B2B4B">
      <w:pPr>
        <w:numPr>
          <w:ilvl w:val="0"/>
          <w:numId w:val="29"/>
        </w:numPr>
        <w:jc w:val="both"/>
        <w:rPr>
          <w:rFonts w:ascii="Arial" w:hAnsi="Arial" w:cs="Arial"/>
        </w:rPr>
      </w:pPr>
      <w:r w:rsidRPr="002B2B4B">
        <w:rPr>
          <w:rFonts w:ascii="Arial" w:hAnsi="Arial" w:cs="Arial"/>
        </w:rPr>
        <w:t>20/2012. (VIII. 31.) EMMI rendelet</w:t>
      </w:r>
      <w:r w:rsidR="0036419E">
        <w:rPr>
          <w:rFonts w:ascii="Arial" w:hAnsi="Arial" w:cs="Arial"/>
        </w:rPr>
        <w:t xml:space="preserve"> </w:t>
      </w:r>
      <w:r w:rsidRPr="0036419E">
        <w:rPr>
          <w:rFonts w:ascii="Arial" w:hAnsi="Arial" w:cs="Arial"/>
        </w:rPr>
        <w:t>a nevelési-oktatási intézmények működéséről és a köznevelé</w:t>
      </w:r>
      <w:r w:rsidR="0036419E" w:rsidRPr="0036419E">
        <w:rPr>
          <w:rFonts w:ascii="Arial" w:hAnsi="Arial" w:cs="Arial"/>
        </w:rPr>
        <w:t xml:space="preserve">si intézmények névhasználatáról, ezen belül </w:t>
      </w:r>
    </w:p>
    <w:p w:rsidR="0036419E" w:rsidRDefault="0036419E" w:rsidP="0036419E">
      <w:pPr>
        <w:numPr>
          <w:ilvl w:val="0"/>
          <w:numId w:val="29"/>
        </w:numPr>
        <w:jc w:val="both"/>
        <w:rPr>
          <w:rFonts w:ascii="Arial" w:hAnsi="Arial" w:cs="Arial"/>
        </w:rPr>
      </w:pPr>
      <w:r w:rsidRPr="0036419E">
        <w:rPr>
          <w:rFonts w:ascii="Arial" w:hAnsi="Arial" w:cs="Arial"/>
        </w:rPr>
        <w:t>a</w:t>
      </w:r>
      <w:r>
        <w:rPr>
          <w:rFonts w:ascii="Arial" w:hAnsi="Arial" w:cs="Arial"/>
        </w:rPr>
        <w:t xml:space="preserve"> </w:t>
      </w:r>
      <w:r w:rsidRPr="0036419E">
        <w:rPr>
          <w:rFonts w:ascii="Arial" w:hAnsi="Arial" w:cs="Arial"/>
        </w:rPr>
        <w:t>„</w:t>
      </w:r>
      <w:r w:rsidR="002B2B4B" w:rsidRPr="0036419E">
        <w:rPr>
          <w:rFonts w:ascii="Arial" w:hAnsi="Arial" w:cs="Arial"/>
        </w:rPr>
        <w:t>KÜLÖNLEGES PEDAGÓGIAI CÉLOK MEGVALÓSÍTÁSÁHOZ IGAZODÓ NEVELÉS- ÉS OKTATÁSSZERVEZÉSI MEGOLDÁSOK</w:t>
      </w:r>
      <w:r w:rsidRPr="0036419E">
        <w:rPr>
          <w:rFonts w:ascii="Arial" w:hAnsi="Arial" w:cs="Arial"/>
        </w:rPr>
        <w:t>” fejezet</w:t>
      </w:r>
      <w:r>
        <w:rPr>
          <w:rFonts w:ascii="Arial" w:hAnsi="Arial" w:cs="Arial"/>
        </w:rPr>
        <w:t xml:space="preserve"> </w:t>
      </w:r>
      <w:r w:rsidR="002B2B4B" w:rsidRPr="0036419E">
        <w:rPr>
          <w:rFonts w:ascii="Arial" w:hAnsi="Arial" w:cs="Arial"/>
        </w:rPr>
        <w:t>67.</w:t>
      </w:r>
      <w:r>
        <w:rPr>
          <w:rFonts w:ascii="Arial" w:hAnsi="Arial" w:cs="Arial"/>
        </w:rPr>
        <w:t xml:space="preserve"> pontja</w:t>
      </w:r>
      <w:r w:rsidR="002B2B4B" w:rsidRPr="0036419E">
        <w:rPr>
          <w:rFonts w:ascii="Arial" w:hAnsi="Arial" w:cs="Arial"/>
        </w:rPr>
        <w:t xml:space="preserve"> A képesség</w:t>
      </w:r>
      <w:r w:rsidR="007E67CB">
        <w:rPr>
          <w:rFonts w:ascii="Arial" w:hAnsi="Arial" w:cs="Arial"/>
        </w:rPr>
        <w:t>-</w:t>
      </w:r>
      <w:r w:rsidR="002B2B4B" w:rsidRPr="0036419E">
        <w:rPr>
          <w:rFonts w:ascii="Arial" w:hAnsi="Arial" w:cs="Arial"/>
        </w:rPr>
        <w:t>kibontakoztató és az integrációs felkészítés szabályai</w:t>
      </w:r>
    </w:p>
    <w:p w:rsidR="0036419E" w:rsidRDefault="002B2B4B" w:rsidP="0036419E">
      <w:pPr>
        <w:numPr>
          <w:ilvl w:val="0"/>
          <w:numId w:val="29"/>
        </w:numPr>
        <w:jc w:val="both"/>
        <w:rPr>
          <w:rFonts w:ascii="Arial" w:hAnsi="Arial" w:cs="Arial"/>
        </w:rPr>
      </w:pPr>
      <w:r w:rsidRPr="0036419E">
        <w:rPr>
          <w:rFonts w:ascii="Arial" w:hAnsi="Arial" w:cs="Arial"/>
        </w:rPr>
        <w:t>171. § (1)</w:t>
      </w:r>
      <w:r w:rsidR="0036419E" w:rsidRPr="0036419E">
        <w:rPr>
          <w:rFonts w:ascii="Arial" w:hAnsi="Arial" w:cs="Arial"/>
        </w:rPr>
        <w:t xml:space="preserve">-(6), 172. § (1)-(6), </w:t>
      </w:r>
    </w:p>
    <w:p w:rsidR="00426BDE" w:rsidRDefault="0036419E" w:rsidP="0036419E">
      <w:pPr>
        <w:numPr>
          <w:ilvl w:val="0"/>
          <w:numId w:val="29"/>
        </w:numPr>
        <w:jc w:val="both"/>
        <w:rPr>
          <w:rFonts w:ascii="Arial" w:hAnsi="Arial" w:cs="Arial"/>
        </w:rPr>
      </w:pPr>
      <w:r w:rsidRPr="0036419E">
        <w:rPr>
          <w:rFonts w:ascii="Arial" w:hAnsi="Arial" w:cs="Arial"/>
        </w:rPr>
        <w:t>a 84/2013. (XII. 30.) EMMI rendelet a fejezeti kezelésű előirányzatok kezeléséről és felhasználásáról 1. melléklete, a 84/2013. (XII. 30.) EMMI rendelethez</w:t>
      </w:r>
      <w:r w:rsidR="00AF0B8B">
        <w:rPr>
          <w:rFonts w:ascii="Arial" w:hAnsi="Arial" w:cs="Arial"/>
        </w:rPr>
        <w:t xml:space="preserve"> </w:t>
      </w:r>
      <w:r w:rsidRPr="0036419E">
        <w:rPr>
          <w:rFonts w:ascii="Arial" w:hAnsi="Arial" w:cs="Arial"/>
        </w:rPr>
        <w:t>/= Megállapította: 53/2014. (XII. 23.) EMMI rendelet 7. §, 1. melléklet. Hatályos: 2014. XII. 24-től./</w:t>
      </w:r>
    </w:p>
    <w:p w:rsidR="0036419E" w:rsidRPr="0036419E" w:rsidRDefault="0036419E" w:rsidP="0036419E">
      <w:pPr>
        <w:ind w:left="720"/>
        <w:jc w:val="both"/>
        <w:rPr>
          <w:rFonts w:ascii="Arial" w:hAnsi="Arial" w:cs="Arial"/>
        </w:rPr>
      </w:pPr>
    </w:p>
    <w:p w:rsidR="002518F6" w:rsidRDefault="002518F6" w:rsidP="005D4D51">
      <w:pPr>
        <w:jc w:val="both"/>
        <w:rPr>
          <w:rFonts w:ascii="Arial" w:hAnsi="Arial" w:cs="Arial"/>
        </w:rPr>
      </w:pPr>
      <w:r>
        <w:rPr>
          <w:rFonts w:ascii="Arial" w:hAnsi="Arial" w:cs="Arial"/>
        </w:rPr>
        <w:t xml:space="preserve"> A Nemzeti köznevelési törvény ide vonatkozó pontjai: </w:t>
      </w:r>
    </w:p>
    <w:p w:rsidR="002518F6" w:rsidRDefault="002518F6" w:rsidP="002518F6">
      <w:pPr>
        <w:jc w:val="both"/>
        <w:rPr>
          <w:rFonts w:ascii="Arial" w:hAnsi="Arial" w:cs="Arial"/>
        </w:rPr>
      </w:pPr>
    </w:p>
    <w:p w:rsidR="002518F6" w:rsidRPr="002518F6" w:rsidRDefault="002518F6" w:rsidP="002518F6">
      <w:pPr>
        <w:jc w:val="both"/>
        <w:rPr>
          <w:rFonts w:ascii="Arial" w:hAnsi="Arial" w:cs="Arial"/>
        </w:rPr>
      </w:pPr>
      <w:r w:rsidRPr="002518F6">
        <w:rPr>
          <w:rFonts w:ascii="Arial" w:hAnsi="Arial" w:cs="Arial"/>
          <w:b/>
        </w:rPr>
        <w:t>50.§ (6)</w:t>
      </w:r>
      <w:r w:rsidR="00AF0B8B">
        <w:rPr>
          <w:rFonts w:ascii="Arial" w:hAnsi="Arial" w:cs="Arial"/>
          <w:vertAlign w:val="superscript"/>
        </w:rPr>
        <w:t xml:space="preserve"> </w:t>
      </w:r>
      <w:r w:rsidR="0082040B">
        <w:rPr>
          <w:rFonts w:ascii="Arial" w:hAnsi="Arial" w:cs="Arial"/>
        </w:rPr>
        <w:t>Az általános iskola</w:t>
      </w:r>
      <w:r w:rsidR="00AF0B8B">
        <w:rPr>
          <w:rFonts w:ascii="Arial" w:hAnsi="Arial" w:cs="Arial"/>
        </w:rPr>
        <w:t xml:space="preserve"> </w:t>
      </w:r>
      <w:r w:rsidRPr="002518F6">
        <w:rPr>
          <w:rFonts w:ascii="Arial" w:hAnsi="Arial" w:cs="Arial"/>
        </w:rPr>
        <w:t>köteles felvenni, átvenni azt a tanköteles tanulót, aki életvitelszerűen az általános iskola körzetében lakik (a továbbiakban: kötelező felvételt biztosító iskola). Ha a településen több általános iskola működik, az egyes általános iskolai körzetet úgy kell meghatározni, hogy kialakíthatóvá váljon a hátrányos helyzetű gyermekek egyenletes aránya a nevelési-oktatási intézményekben.</w:t>
      </w:r>
    </w:p>
    <w:p w:rsidR="002518F6" w:rsidRPr="002518F6" w:rsidRDefault="002518F6" w:rsidP="002518F6">
      <w:pPr>
        <w:jc w:val="both"/>
        <w:rPr>
          <w:rFonts w:ascii="Arial" w:hAnsi="Arial" w:cs="Arial"/>
        </w:rPr>
      </w:pPr>
    </w:p>
    <w:p w:rsidR="002518F6" w:rsidRPr="002518F6" w:rsidRDefault="002518F6" w:rsidP="002518F6">
      <w:pPr>
        <w:jc w:val="both"/>
        <w:rPr>
          <w:rFonts w:ascii="Arial" w:hAnsi="Arial" w:cs="Arial"/>
        </w:rPr>
      </w:pPr>
      <w:r w:rsidRPr="002518F6">
        <w:rPr>
          <w:rFonts w:ascii="Arial" w:hAnsi="Arial" w:cs="Arial"/>
          <w:b/>
          <w:bCs/>
        </w:rPr>
        <w:t>62. § </w:t>
      </w:r>
      <w:r w:rsidRPr="0082040B">
        <w:rPr>
          <w:rFonts w:ascii="Arial" w:hAnsi="Arial" w:cs="Arial"/>
          <w:b/>
        </w:rPr>
        <w:t>(1)</w:t>
      </w:r>
      <w:r w:rsidRPr="002518F6">
        <w:rPr>
          <w:rFonts w:ascii="Arial" w:hAnsi="Arial" w:cs="Arial"/>
        </w:rPr>
        <w:t xml:space="preserve">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2518F6" w:rsidRDefault="002518F6" w:rsidP="002518F6">
      <w:pPr>
        <w:jc w:val="both"/>
        <w:rPr>
          <w:rFonts w:ascii="Arial" w:hAnsi="Arial" w:cs="Arial"/>
        </w:rPr>
      </w:pPr>
      <w:bookmarkStart w:id="0" w:name="pr943"/>
      <w:bookmarkEnd w:id="0"/>
      <w:r w:rsidRPr="002518F6">
        <w:rPr>
          <w:rFonts w:ascii="Arial" w:hAnsi="Arial" w:cs="Arial"/>
          <w:i/>
          <w:iCs/>
        </w:rPr>
        <w:t>a) </w:t>
      </w:r>
      <w:r w:rsidRPr="002518F6">
        <w:rPr>
          <w:rFonts w:ascii="Arial" w:hAnsi="Arial" w:cs="Arial"/>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2518F6" w:rsidRPr="002518F6" w:rsidRDefault="008E24CC" w:rsidP="002518F6">
      <w:pPr>
        <w:jc w:val="both"/>
        <w:rPr>
          <w:rFonts w:ascii="Arial" w:hAnsi="Arial" w:cs="Arial"/>
        </w:rPr>
      </w:pPr>
      <w:r>
        <w:rPr>
          <w:rFonts w:ascii="Arial" w:hAnsi="Arial" w:cs="Arial"/>
        </w:rPr>
        <w:br w:type="page"/>
      </w:r>
      <w:bookmarkStart w:id="1" w:name="pr944"/>
      <w:bookmarkEnd w:id="1"/>
      <w:r w:rsidR="002518F6" w:rsidRPr="002518F6">
        <w:rPr>
          <w:rFonts w:ascii="Arial" w:hAnsi="Arial" w:cs="Arial"/>
          <w:i/>
          <w:iCs/>
        </w:rPr>
        <w:lastRenderedPageBreak/>
        <w:t>b) </w:t>
      </w:r>
      <w:r w:rsidR="002518F6" w:rsidRPr="002518F6">
        <w:rPr>
          <w:rFonts w:ascii="Arial" w:hAnsi="Arial" w:cs="Arial"/>
        </w:rPr>
        <w:t>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2518F6" w:rsidRPr="002518F6" w:rsidRDefault="002518F6" w:rsidP="002518F6">
      <w:pPr>
        <w:jc w:val="both"/>
        <w:rPr>
          <w:rFonts w:ascii="Arial" w:hAnsi="Arial" w:cs="Arial"/>
        </w:rPr>
      </w:pPr>
    </w:p>
    <w:p w:rsidR="002518F6" w:rsidRDefault="0082040B" w:rsidP="005D4D51">
      <w:pPr>
        <w:jc w:val="both"/>
        <w:rPr>
          <w:rFonts w:ascii="Arial" w:hAnsi="Arial" w:cs="Arial"/>
        </w:rPr>
      </w:pPr>
      <w:r>
        <w:rPr>
          <w:rFonts w:ascii="Arial" w:hAnsi="Arial" w:cs="Arial"/>
        </w:rPr>
        <w:t>A törvényi rendelkezéshez tartozó fogalmak:</w:t>
      </w:r>
    </w:p>
    <w:p w:rsidR="00AF0B8B" w:rsidRDefault="00AF0B8B" w:rsidP="005D4D51">
      <w:pPr>
        <w:jc w:val="both"/>
        <w:rPr>
          <w:rFonts w:ascii="Arial" w:hAnsi="Arial" w:cs="Arial"/>
        </w:rPr>
      </w:pPr>
    </w:p>
    <w:p w:rsidR="0082040B" w:rsidRPr="0082040B" w:rsidRDefault="0082040B" w:rsidP="0082040B">
      <w:pPr>
        <w:jc w:val="both"/>
        <w:rPr>
          <w:rFonts w:ascii="Arial" w:hAnsi="Arial" w:cs="Arial"/>
        </w:rPr>
      </w:pPr>
      <w:r w:rsidRPr="0082040B">
        <w:rPr>
          <w:rFonts w:ascii="Arial" w:hAnsi="Arial" w:cs="Arial"/>
          <w:b/>
          <w:bCs/>
        </w:rPr>
        <w:t>Kiemelt figyelmet igénylő gyermek, tanuló:</w:t>
      </w:r>
    </w:p>
    <w:p w:rsidR="0082040B" w:rsidRPr="0082040B" w:rsidRDefault="0082040B" w:rsidP="0082040B">
      <w:pPr>
        <w:jc w:val="both"/>
        <w:rPr>
          <w:rFonts w:ascii="Arial" w:hAnsi="Arial" w:cs="Arial"/>
        </w:rPr>
      </w:pPr>
      <w:r w:rsidRPr="0082040B">
        <w:rPr>
          <w:rFonts w:ascii="Arial" w:hAnsi="Arial" w:cs="Arial"/>
        </w:rPr>
        <w:t>a) különleges bánásmódot igénylő gyermek, tanuló:</w:t>
      </w:r>
    </w:p>
    <w:p w:rsidR="0082040B" w:rsidRPr="0082040B" w:rsidRDefault="0082040B" w:rsidP="0082040B">
      <w:pPr>
        <w:jc w:val="both"/>
        <w:rPr>
          <w:rFonts w:ascii="Arial" w:hAnsi="Arial" w:cs="Arial"/>
        </w:rPr>
      </w:pPr>
      <w:r w:rsidRPr="0082040B">
        <w:rPr>
          <w:rFonts w:ascii="Arial" w:hAnsi="Arial" w:cs="Arial"/>
        </w:rPr>
        <w:t>aa) sajátos nevelési igényű gyermek, tanuló,</w:t>
      </w:r>
    </w:p>
    <w:p w:rsidR="0082040B" w:rsidRPr="0082040B" w:rsidRDefault="0082040B" w:rsidP="0082040B">
      <w:pPr>
        <w:jc w:val="both"/>
        <w:rPr>
          <w:rFonts w:ascii="Arial" w:hAnsi="Arial" w:cs="Arial"/>
        </w:rPr>
      </w:pPr>
      <w:r w:rsidRPr="0082040B">
        <w:rPr>
          <w:rFonts w:ascii="Arial" w:hAnsi="Arial" w:cs="Arial"/>
        </w:rPr>
        <w:t>ab) beilleszkedési, tanulási, magatartási nehézséggel küzdő gyermek, tanuló,</w:t>
      </w:r>
    </w:p>
    <w:p w:rsidR="0082040B" w:rsidRPr="0082040B" w:rsidRDefault="0082040B" w:rsidP="0082040B">
      <w:pPr>
        <w:jc w:val="both"/>
        <w:rPr>
          <w:rFonts w:ascii="Arial" w:hAnsi="Arial" w:cs="Arial"/>
        </w:rPr>
      </w:pPr>
      <w:r w:rsidRPr="0082040B">
        <w:rPr>
          <w:rFonts w:ascii="Arial" w:hAnsi="Arial" w:cs="Arial"/>
        </w:rPr>
        <w:t>ac) kieme</w:t>
      </w:r>
      <w:r w:rsidR="00AF0B8B">
        <w:rPr>
          <w:rFonts w:ascii="Arial" w:hAnsi="Arial" w:cs="Arial"/>
        </w:rPr>
        <w:t>lten tehetséges gyermek, tanuló;</w:t>
      </w:r>
    </w:p>
    <w:p w:rsidR="0082040B" w:rsidRDefault="0082040B" w:rsidP="0082040B">
      <w:pPr>
        <w:jc w:val="both"/>
        <w:rPr>
          <w:rFonts w:ascii="Arial" w:hAnsi="Arial" w:cs="Arial"/>
        </w:rPr>
      </w:pPr>
      <w:r w:rsidRPr="0082040B">
        <w:rPr>
          <w:rFonts w:ascii="Arial" w:hAnsi="Arial" w:cs="Arial"/>
        </w:rPr>
        <w:t>b) a gyermekek védelméről és a gyámügyi igazgatásról szóló törvény szerint hátrányos és halmozottan hátrányos helyzetű gyermek, tanuló</w:t>
      </w:r>
      <w:r w:rsidR="00AF0B8B">
        <w:rPr>
          <w:rFonts w:ascii="Arial" w:hAnsi="Arial" w:cs="Arial"/>
        </w:rPr>
        <w:t>.</w:t>
      </w:r>
    </w:p>
    <w:p w:rsidR="0036419E" w:rsidRDefault="0036419E" w:rsidP="0082040B">
      <w:pPr>
        <w:jc w:val="both"/>
        <w:rPr>
          <w:rFonts w:ascii="Arial" w:hAnsi="Arial" w:cs="Arial"/>
        </w:rPr>
      </w:pPr>
    </w:p>
    <w:p w:rsidR="0036419E" w:rsidRPr="0082040B" w:rsidRDefault="0036419E" w:rsidP="0082040B">
      <w:pPr>
        <w:jc w:val="both"/>
        <w:rPr>
          <w:rFonts w:ascii="Arial" w:hAnsi="Arial" w:cs="Arial"/>
        </w:rPr>
      </w:pPr>
      <w:r w:rsidRPr="002B2B4B">
        <w:rPr>
          <w:rFonts w:ascii="Arial" w:hAnsi="Arial" w:cs="Arial"/>
        </w:rPr>
        <w:t>20/2012. (VIII. 31.) EMMI rendelet</w:t>
      </w:r>
      <w:r>
        <w:rPr>
          <w:rFonts w:ascii="Arial" w:hAnsi="Arial" w:cs="Arial"/>
        </w:rPr>
        <w:t xml:space="preserve"> szerint:</w:t>
      </w:r>
    </w:p>
    <w:p w:rsidR="0082040B" w:rsidRDefault="0082040B" w:rsidP="005D4D51">
      <w:pPr>
        <w:jc w:val="both"/>
        <w:rPr>
          <w:rFonts w:ascii="Arial" w:hAnsi="Arial" w:cs="Arial"/>
        </w:rPr>
      </w:pPr>
    </w:p>
    <w:p w:rsidR="00A67413" w:rsidRPr="00A67413" w:rsidRDefault="0036419E" w:rsidP="00A67413">
      <w:pPr>
        <w:jc w:val="both"/>
        <w:rPr>
          <w:rFonts w:ascii="Arial" w:hAnsi="Arial" w:cs="Arial"/>
          <w:i/>
          <w:iCs/>
        </w:rPr>
      </w:pPr>
      <w:r w:rsidRPr="0036419E">
        <w:rPr>
          <w:rFonts w:ascii="Arial" w:hAnsi="Arial" w:cs="Arial"/>
          <w:b/>
          <w:bCs/>
        </w:rPr>
        <w:t>171. § </w:t>
      </w:r>
      <w:r w:rsidRPr="0036419E">
        <w:rPr>
          <w:rFonts w:ascii="Arial" w:hAnsi="Arial" w:cs="Arial"/>
        </w:rPr>
        <w:t>(1) Az általános iskola és a középfokú iskola a tanuló szociális helyzetéből és fejlettségéből eredő hátrányának ellensúlyozása céljából képesség</w:t>
      </w:r>
      <w:r w:rsidR="007E67CB">
        <w:rPr>
          <w:rFonts w:ascii="Arial" w:hAnsi="Arial" w:cs="Arial"/>
        </w:rPr>
        <w:t>-</w:t>
      </w:r>
      <w:r w:rsidRPr="0036419E">
        <w:rPr>
          <w:rFonts w:ascii="Arial" w:hAnsi="Arial" w:cs="Arial"/>
        </w:rPr>
        <w:t>kibontakoztató vagy integrációs felkészítést szervez, amelynek keretei között a tanuló egyéni képességének, tehetségének kibontakoztatása, fejlődésének elősegítése, a tanuló tanulási, továbbtanulási esélyének kiegyenlítése folyik. Integrációs felkészítésben vesznek részt azok a képesség-kibontakoztató felkészítésben részt vevő tanulók, akik egy osztályba, osztálybontás esetén egy csoportba járnak azokkal a tanulókkal, akik nem vesznek részt a képesség</w:t>
      </w:r>
      <w:r w:rsidR="007E67CB">
        <w:rPr>
          <w:rFonts w:ascii="Arial" w:hAnsi="Arial" w:cs="Arial"/>
        </w:rPr>
        <w:t>-</w:t>
      </w:r>
      <w:r w:rsidRPr="0036419E">
        <w:rPr>
          <w:rFonts w:ascii="Arial" w:hAnsi="Arial" w:cs="Arial"/>
        </w:rPr>
        <w:t>kibontakoztató felkészítésben. A képesség</w:t>
      </w:r>
      <w:r w:rsidR="007E67CB">
        <w:rPr>
          <w:rFonts w:ascii="Arial" w:hAnsi="Arial" w:cs="Arial"/>
        </w:rPr>
        <w:t>-</w:t>
      </w:r>
      <w:r w:rsidRPr="0036419E">
        <w:rPr>
          <w:rFonts w:ascii="Arial" w:hAnsi="Arial" w:cs="Arial"/>
        </w:rPr>
        <w:t>kibontakoztató és az integrációs felkészítés (a továbbiakban: képesség</w:t>
      </w:r>
      <w:r w:rsidR="007E67CB">
        <w:rPr>
          <w:rFonts w:ascii="Arial" w:hAnsi="Arial" w:cs="Arial"/>
        </w:rPr>
        <w:t>-</w:t>
      </w:r>
      <w:r w:rsidRPr="0036419E">
        <w:rPr>
          <w:rFonts w:ascii="Arial" w:hAnsi="Arial" w:cs="Arial"/>
        </w:rPr>
        <w:t>kibontakoztató felkészítés) megszervezése nem járhat együtt a hátrányos helyzetű tanulók elkülönítésével.</w:t>
      </w:r>
      <w:r w:rsidR="00A67413">
        <w:rPr>
          <w:rFonts w:ascii="Arial" w:hAnsi="Arial" w:cs="Arial"/>
        </w:rPr>
        <w:t xml:space="preserve"> /=</w:t>
      </w:r>
      <w:r w:rsidR="00A67413" w:rsidRPr="00A67413">
        <w:rPr>
          <w:rFonts w:ascii="Arial" w:hAnsi="Arial" w:cs="Arial"/>
          <w:i/>
          <w:iCs/>
        </w:rPr>
        <w:t>Módosította: 45/2014. (X. 27.) EMMI rendelet 54. § 3.</w:t>
      </w:r>
      <w:r w:rsidR="00A67413">
        <w:rPr>
          <w:rFonts w:ascii="Arial" w:hAnsi="Arial" w:cs="Arial"/>
          <w:i/>
          <w:iCs/>
        </w:rPr>
        <w:t>/</w:t>
      </w:r>
    </w:p>
    <w:p w:rsidR="0036419E" w:rsidRPr="0036419E" w:rsidRDefault="0036419E" w:rsidP="0036419E">
      <w:pPr>
        <w:jc w:val="both"/>
        <w:rPr>
          <w:rFonts w:ascii="Arial" w:hAnsi="Arial" w:cs="Arial"/>
        </w:rPr>
      </w:pPr>
    </w:p>
    <w:p w:rsidR="0036419E" w:rsidRPr="0036419E" w:rsidRDefault="0036419E" w:rsidP="0036419E">
      <w:pPr>
        <w:jc w:val="both"/>
        <w:rPr>
          <w:rFonts w:ascii="Arial" w:hAnsi="Arial" w:cs="Arial"/>
        </w:rPr>
      </w:pPr>
      <w:bookmarkStart w:id="2" w:name="pr1679"/>
      <w:bookmarkEnd w:id="2"/>
      <w:r w:rsidRPr="0036419E">
        <w:rPr>
          <w:rFonts w:ascii="Arial" w:hAnsi="Arial" w:cs="Arial"/>
        </w:rPr>
        <w:t>(2) A képesség</w:t>
      </w:r>
      <w:r w:rsidR="007E67CB">
        <w:rPr>
          <w:rFonts w:ascii="Arial" w:hAnsi="Arial" w:cs="Arial"/>
        </w:rPr>
        <w:t>-</w:t>
      </w:r>
      <w:r w:rsidRPr="0036419E">
        <w:rPr>
          <w:rFonts w:ascii="Arial" w:hAnsi="Arial" w:cs="Arial"/>
        </w:rPr>
        <w:t>kibontakoztató felkészítés keretében - a tanuló egyedi helyzetéhez igazodva - biztosítja az iskola</w:t>
      </w:r>
    </w:p>
    <w:p w:rsidR="0036419E" w:rsidRPr="0036419E" w:rsidRDefault="0036419E" w:rsidP="0036419E">
      <w:pPr>
        <w:jc w:val="both"/>
        <w:rPr>
          <w:rFonts w:ascii="Arial" w:hAnsi="Arial" w:cs="Arial"/>
        </w:rPr>
      </w:pPr>
      <w:bookmarkStart w:id="3" w:name="pr1680"/>
      <w:bookmarkEnd w:id="3"/>
      <w:r w:rsidRPr="0036419E">
        <w:rPr>
          <w:rFonts w:ascii="Arial" w:hAnsi="Arial" w:cs="Arial"/>
          <w:i/>
          <w:iCs/>
        </w:rPr>
        <w:t>a)</w:t>
      </w:r>
      <w:r w:rsidRPr="0036419E">
        <w:rPr>
          <w:rFonts w:ascii="Arial" w:hAnsi="Arial" w:cs="Arial"/>
        </w:rPr>
        <w:t> a személyiségfejlesztéssel, közösségfejlesztéssel kapcsolatos pedagógiai feladatokat,</w:t>
      </w:r>
    </w:p>
    <w:p w:rsidR="0036419E" w:rsidRPr="0036419E" w:rsidRDefault="0036419E" w:rsidP="0036419E">
      <w:pPr>
        <w:jc w:val="both"/>
        <w:rPr>
          <w:rFonts w:ascii="Arial" w:hAnsi="Arial" w:cs="Arial"/>
        </w:rPr>
      </w:pPr>
      <w:bookmarkStart w:id="4" w:name="pr1681"/>
      <w:bookmarkEnd w:id="4"/>
      <w:r w:rsidRPr="0036419E">
        <w:rPr>
          <w:rFonts w:ascii="Arial" w:hAnsi="Arial" w:cs="Arial"/>
          <w:i/>
          <w:iCs/>
        </w:rPr>
        <w:t>b)</w:t>
      </w:r>
      <w:r w:rsidRPr="0036419E">
        <w:rPr>
          <w:rFonts w:ascii="Arial" w:hAnsi="Arial" w:cs="Arial"/>
        </w:rPr>
        <w:t> a tanulási kudarcnak kitett tanulók fejlesztését segítő programot,</w:t>
      </w:r>
    </w:p>
    <w:p w:rsidR="0036419E" w:rsidRDefault="0036419E" w:rsidP="0036419E">
      <w:pPr>
        <w:jc w:val="both"/>
        <w:rPr>
          <w:rFonts w:ascii="Arial" w:hAnsi="Arial" w:cs="Arial"/>
        </w:rPr>
      </w:pPr>
      <w:bookmarkStart w:id="5" w:name="pr1682"/>
      <w:bookmarkEnd w:id="5"/>
      <w:r w:rsidRPr="0036419E">
        <w:rPr>
          <w:rFonts w:ascii="Arial" w:hAnsi="Arial" w:cs="Arial"/>
          <w:i/>
          <w:iCs/>
        </w:rPr>
        <w:t>c)</w:t>
      </w:r>
      <w:r w:rsidRPr="0036419E">
        <w:rPr>
          <w:rFonts w:ascii="Arial" w:hAnsi="Arial" w:cs="Arial"/>
        </w:rPr>
        <w:t> a szociális hátrányok enyhítését segítő pedagógiai tevékenységet.</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6" w:name="pr1683"/>
      <w:bookmarkEnd w:id="6"/>
      <w:r w:rsidRPr="0036419E">
        <w:rPr>
          <w:rFonts w:ascii="Arial" w:hAnsi="Arial" w:cs="Arial"/>
        </w:rPr>
        <w:t>(3) A képesség</w:t>
      </w:r>
      <w:r w:rsidR="007E67CB">
        <w:rPr>
          <w:rFonts w:ascii="Arial" w:hAnsi="Arial" w:cs="Arial"/>
        </w:rPr>
        <w:t>-</w:t>
      </w:r>
      <w:r w:rsidRPr="0036419E">
        <w:rPr>
          <w:rFonts w:ascii="Arial" w:hAnsi="Arial" w:cs="Arial"/>
        </w:rPr>
        <w:t>kibontakoztató felkészítésben részt vevő tanulók nevelése-oktatása a többi tanulóval együtt, azonos osztályban, csoportban folyik.</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7" w:name="pr1684"/>
      <w:bookmarkEnd w:id="7"/>
      <w:r w:rsidRPr="0036419E">
        <w:rPr>
          <w:rFonts w:ascii="Arial" w:hAnsi="Arial" w:cs="Arial"/>
        </w:rPr>
        <w:t>(4) A képesség-kibontakoztató felkészítésben részt vevő tanulók nevelése-oktatása, tudásának értékelése az oktatásért felelős miniszter által kiadott program alkalmazásával történik.</w:t>
      </w:r>
    </w:p>
    <w:p w:rsidR="008E24CC" w:rsidRPr="0036419E" w:rsidRDefault="008E24CC" w:rsidP="0036419E">
      <w:pPr>
        <w:jc w:val="both"/>
        <w:rPr>
          <w:rFonts w:ascii="Arial" w:hAnsi="Arial" w:cs="Arial"/>
        </w:rPr>
      </w:pPr>
    </w:p>
    <w:p w:rsidR="008E24CC" w:rsidRDefault="0036419E" w:rsidP="0036419E">
      <w:pPr>
        <w:jc w:val="both"/>
        <w:rPr>
          <w:rFonts w:ascii="Arial" w:hAnsi="Arial" w:cs="Arial"/>
        </w:rPr>
      </w:pPr>
      <w:bookmarkStart w:id="8" w:name="pr1685"/>
      <w:bookmarkEnd w:id="8"/>
      <w:r w:rsidRPr="0036419E">
        <w:rPr>
          <w:rFonts w:ascii="Arial" w:hAnsi="Arial" w:cs="Arial"/>
        </w:rPr>
        <w:t>(5) A képesség</w:t>
      </w:r>
      <w:r w:rsidR="007E67CB">
        <w:rPr>
          <w:rFonts w:ascii="Arial" w:hAnsi="Arial" w:cs="Arial"/>
        </w:rPr>
        <w:t>-</w:t>
      </w:r>
      <w:r w:rsidRPr="0036419E">
        <w:rPr>
          <w:rFonts w:ascii="Arial" w:hAnsi="Arial" w:cs="Arial"/>
        </w:rPr>
        <w:t xml:space="preserve">kibontakoztató felkészítésben az a tanuló vesz részt, aki a gyermekek védelméről és a gyámügyi igazgatásról szóló 1997. évi XXXI. törvény (a továbbiakban: Gyvt.) 67/A. §-a alapján, figyelemmel a Gyvt. 161/Q. §-ában foglaltakra, hátrányos helyzetűnek minősül. A hátrányos helyzetű tanulók számának megállapításánál a sajátos nevelési igényű hátrányos helyzetű tanulókat csak akkor kell figyelembe venni, ha iskolai nevelésük, oktatásuk a többi tanulóval együtt, </w:t>
      </w:r>
    </w:p>
    <w:p w:rsidR="0036419E" w:rsidRDefault="008E24CC" w:rsidP="0036419E">
      <w:pPr>
        <w:jc w:val="both"/>
        <w:rPr>
          <w:rFonts w:ascii="Arial" w:hAnsi="Arial" w:cs="Arial"/>
        </w:rPr>
      </w:pPr>
      <w:r>
        <w:rPr>
          <w:rFonts w:ascii="Arial" w:hAnsi="Arial" w:cs="Arial"/>
        </w:rPr>
        <w:br w:type="page"/>
      </w:r>
      <w:r w:rsidR="0036419E" w:rsidRPr="0036419E">
        <w:rPr>
          <w:rFonts w:ascii="Arial" w:hAnsi="Arial" w:cs="Arial"/>
        </w:rPr>
        <w:lastRenderedPageBreak/>
        <w:t>azonos iskolai osztályban, csoportban történik. Azokat a sajátos nevelési igényű tanulókat, akik a fogyatékosság típusának megfelelően létrehozott osztályban, csoportban teljesítik tankötelezettségüket, és akikről a szakértői bizottság által kiadott szakvélemény megállapította, hogy kizárólag a többi tanulótól elkülönítetten oktathatóak, a hátrányos helyzetű tanulók számának, arányának meghatározására irányuló valamennyi számításnál figyelmen kívül kell hagyni. A hátrányos helyzetű tanulók e rendelet alapján meghatározott száma, aránya az adott tanév során az adott tanév októberi létszámstatisztikában megállapított létszámhoz, arányhoz igazodik.</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9" w:name="pr1686"/>
      <w:bookmarkEnd w:id="9"/>
      <w:r w:rsidRPr="0036419E">
        <w:rPr>
          <w:rFonts w:ascii="Arial" w:hAnsi="Arial" w:cs="Arial"/>
        </w:rPr>
        <w:t>(6) Az iskola igazgatója felveheti a képesség</w:t>
      </w:r>
      <w:r w:rsidR="007E67CB">
        <w:rPr>
          <w:rFonts w:ascii="Arial" w:hAnsi="Arial" w:cs="Arial"/>
        </w:rPr>
        <w:t>-</w:t>
      </w:r>
      <w:r w:rsidRPr="0036419E">
        <w:rPr>
          <w:rFonts w:ascii="Arial" w:hAnsi="Arial" w:cs="Arial"/>
        </w:rPr>
        <w:t>kibontakoztató felkészítésbe azt a tanulót is, aki nem hátrányos helyzetű, feltéve, hogy a tanuló rendszeres gyermekvédelmi kedvezményben részesül. Az így felvehető tanulók létszáma azonban nem haladhatja meg az adott osztályba felvett, képesség</w:t>
      </w:r>
      <w:r w:rsidR="007E67CB">
        <w:rPr>
          <w:rFonts w:ascii="Arial" w:hAnsi="Arial" w:cs="Arial"/>
        </w:rPr>
        <w:t>-</w:t>
      </w:r>
      <w:r w:rsidRPr="0036419E">
        <w:rPr>
          <w:rFonts w:ascii="Arial" w:hAnsi="Arial" w:cs="Arial"/>
        </w:rPr>
        <w:t>kibontakoztató felkészítésben részt vevő tanulók létszámának harminc százalékát, tört létszám esetén felfelé kerekítve.</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0" w:name="172"/>
      <w:bookmarkStart w:id="11" w:name="pr1687"/>
      <w:bookmarkEnd w:id="10"/>
      <w:bookmarkEnd w:id="11"/>
      <w:r w:rsidRPr="0036419E">
        <w:rPr>
          <w:rFonts w:ascii="Arial" w:hAnsi="Arial" w:cs="Arial"/>
          <w:b/>
          <w:bCs/>
        </w:rPr>
        <w:t>172. § </w:t>
      </w:r>
      <w:r w:rsidRPr="0036419E">
        <w:rPr>
          <w:rFonts w:ascii="Arial" w:hAnsi="Arial" w:cs="Arial"/>
        </w:rPr>
        <w:t>(1) A képesség</w:t>
      </w:r>
      <w:r w:rsidR="007E67CB">
        <w:rPr>
          <w:rFonts w:ascii="Arial" w:hAnsi="Arial" w:cs="Arial"/>
        </w:rPr>
        <w:t>-</w:t>
      </w:r>
      <w:r w:rsidRPr="0036419E">
        <w:rPr>
          <w:rFonts w:ascii="Arial" w:hAnsi="Arial" w:cs="Arial"/>
        </w:rPr>
        <w:t>kibontakoztató felkészítésben részt vevő tanuló - az oktatásért felelős miniszter által kiadott program szerinti egyéni fejlesztési terv alapján történő - haladását, fejlődését, továbbá az ezeket hátráltató okokat az osztályfőnök és az egyéni fejlesztésben részt vevő pedagógusok legalább háromhavonta értékelik. Az értékelésre meg kell hívni a tanulót, kiskorú tanuló esetén a tanuló szülőjét, indokolt esetben a gyermekjóléti szolgálat, a gyámhatóság és a nevelési tanácsadó képviselőjét.</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2" w:name="pr1688"/>
      <w:bookmarkEnd w:id="12"/>
      <w:r w:rsidRPr="0036419E">
        <w:rPr>
          <w:rFonts w:ascii="Arial" w:hAnsi="Arial" w:cs="Arial"/>
        </w:rPr>
        <w:t>(2) A képesség</w:t>
      </w:r>
      <w:r w:rsidR="007E67CB">
        <w:rPr>
          <w:rFonts w:ascii="Arial" w:hAnsi="Arial" w:cs="Arial"/>
        </w:rPr>
        <w:t>-</w:t>
      </w:r>
      <w:r w:rsidRPr="0036419E">
        <w:rPr>
          <w:rFonts w:ascii="Arial" w:hAnsi="Arial" w:cs="Arial"/>
        </w:rPr>
        <w:t>kibontakoztató felkészítést az intézmény a külön jogszabályban erre kijelölt szervezettel kötött együttműködési megállapodás alapján, a szervezet szakmai támogatásával szervezi meg, amely szakmai szolgáltatás kiterjed az egyenlő bánásmódról és az esélyegyenlőség előmozdításáról szóló törvény 31. §-a szerinti önkormányzati intézkedési terv közoktatási esélyegyenlőségi intézkedési terve elkészítésének támogatására is. A szervezet minőségirányítási követelményeknek megfelelő szakmai támogató rendszert épít ki és működtet a minőségi pedagógiai szolgáltatáshoz történő hozzáférés érdekében, továbbá a képesség</w:t>
      </w:r>
      <w:r w:rsidR="007E67CB">
        <w:rPr>
          <w:rFonts w:ascii="Arial" w:hAnsi="Arial" w:cs="Arial"/>
        </w:rPr>
        <w:t>-</w:t>
      </w:r>
      <w:r w:rsidRPr="0036419E">
        <w:rPr>
          <w:rFonts w:ascii="Arial" w:hAnsi="Arial" w:cs="Arial"/>
        </w:rPr>
        <w:t>kibontakoztató felkészítésben részt vevő intézmény az érintett tanuló programnak megfelelő fejlesztése céljából készített intézményi fejlesztési terv megvalósításában történő előrehaladás folyamatos nyomon követése mellett szakmai-módszertani fejlesztő munkát végez.</w:t>
      </w:r>
    </w:p>
    <w:p w:rsidR="008E24CC" w:rsidRPr="0036419E" w:rsidRDefault="008E24CC" w:rsidP="0036419E">
      <w:pPr>
        <w:jc w:val="both"/>
        <w:rPr>
          <w:rFonts w:ascii="Arial" w:hAnsi="Arial" w:cs="Arial"/>
        </w:rPr>
      </w:pPr>
    </w:p>
    <w:p w:rsidR="0036419E" w:rsidRPr="0036419E" w:rsidRDefault="0036419E" w:rsidP="0036419E">
      <w:pPr>
        <w:jc w:val="both"/>
        <w:rPr>
          <w:rFonts w:ascii="Arial" w:hAnsi="Arial" w:cs="Arial"/>
        </w:rPr>
      </w:pPr>
      <w:bookmarkStart w:id="13" w:name="pr1689"/>
      <w:bookmarkEnd w:id="13"/>
      <w:r w:rsidRPr="0036419E">
        <w:rPr>
          <w:rFonts w:ascii="Arial" w:hAnsi="Arial" w:cs="Arial"/>
        </w:rPr>
        <w:t>(3) Nem nyújtható többlettámogatás a képesség</w:t>
      </w:r>
      <w:r w:rsidR="007E67CB">
        <w:rPr>
          <w:rFonts w:ascii="Arial" w:hAnsi="Arial" w:cs="Arial"/>
        </w:rPr>
        <w:t>-</w:t>
      </w:r>
      <w:r w:rsidRPr="0036419E">
        <w:rPr>
          <w:rFonts w:ascii="Arial" w:hAnsi="Arial" w:cs="Arial"/>
        </w:rPr>
        <w:t>kibontakoztató felkészítéshez, ha</w:t>
      </w:r>
    </w:p>
    <w:p w:rsidR="0036419E" w:rsidRDefault="0036419E" w:rsidP="0036419E">
      <w:pPr>
        <w:jc w:val="both"/>
        <w:rPr>
          <w:rFonts w:ascii="Arial" w:hAnsi="Arial" w:cs="Arial"/>
        </w:rPr>
      </w:pPr>
      <w:bookmarkStart w:id="14" w:name="pr1690"/>
      <w:bookmarkEnd w:id="14"/>
      <w:r w:rsidRPr="0036419E">
        <w:rPr>
          <w:rFonts w:ascii="Arial" w:hAnsi="Arial" w:cs="Arial"/>
          <w:i/>
          <w:iCs/>
        </w:rPr>
        <w:t>a)</w:t>
      </w:r>
      <w:r w:rsidRPr="0036419E">
        <w:rPr>
          <w:rFonts w:ascii="Arial" w:hAnsi="Arial" w:cs="Arial"/>
        </w:rPr>
        <w:t> az általános iskola székhelye és tagintézménye, tagintézményei azonos településen, azonos fővárosi kerületben működnek, és ezek között az adott székhelyre, tagintézménybe járó hátrányos helyzetű tanulók létszámának az adott székhelyre, tagintézménybe járó összes tanuló létszámához viszonyított aránya eltérő, amennyiben ez az eltérés bármely két tagintézmény, továbbá bármely tagintézmény és a székhely között meghaladja - tört létszám esetében felfelé kerekítve - a huszonöt százalékpontot. A különböző településen lévő székhely és tagintézmények esetén az eltérést csak az adott településen lévő székhely, tagintézmények esetében kell vizsgálni;</w:t>
      </w:r>
    </w:p>
    <w:p w:rsidR="0036419E" w:rsidRDefault="008E24CC" w:rsidP="0036419E">
      <w:pPr>
        <w:jc w:val="both"/>
        <w:rPr>
          <w:rFonts w:ascii="Arial" w:hAnsi="Arial" w:cs="Arial"/>
        </w:rPr>
      </w:pPr>
      <w:r>
        <w:rPr>
          <w:rFonts w:ascii="Arial" w:hAnsi="Arial" w:cs="Arial"/>
        </w:rPr>
        <w:br w:type="page"/>
      </w:r>
      <w:bookmarkStart w:id="15" w:name="pr1691"/>
      <w:bookmarkEnd w:id="15"/>
      <w:r w:rsidR="0036419E" w:rsidRPr="0036419E">
        <w:rPr>
          <w:rFonts w:ascii="Arial" w:hAnsi="Arial" w:cs="Arial"/>
          <w:i/>
          <w:iCs/>
        </w:rPr>
        <w:lastRenderedPageBreak/>
        <w:t>b)</w:t>
      </w:r>
      <w:r w:rsidR="0036419E" w:rsidRPr="0036419E">
        <w:rPr>
          <w:rFonts w:ascii="Arial" w:hAnsi="Arial" w:cs="Arial"/>
        </w:rPr>
        <w:t> az általános iskolában évfolyamonként több osztály működik, és évfolyamonként az egyes osztályokban a hátrányos helyzetű tanulók létszámának az osztályba járó összes tanuló létszámához viszonyított aránya (a továbbiakban: osztályon belüli arány) eltérő az osztályok között, amennyiben ez az eltérés meghaladja - tört létszám esetében felfelé kerekítve - a huszonöt százalékpontot. Tagintézmények esetén az eltérést csak az adott tagintézményen belül kell vizsgálni. Amennyiben bármely feladatellátási helyen összevont osztály és nem összevont osztály egyaránt működik, az összevont osztály osztályon belüli arányát az összevonásban érintett évfolyamok osztályon belüli arányának átlagával kell összehasonlítani;</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6" w:name="pr1692"/>
      <w:bookmarkEnd w:id="16"/>
      <w:r w:rsidRPr="0036419E">
        <w:rPr>
          <w:rFonts w:ascii="Arial" w:hAnsi="Arial" w:cs="Arial"/>
          <w:i/>
          <w:iCs/>
        </w:rPr>
        <w:t>c)</w:t>
      </w:r>
      <w:r w:rsidRPr="0036419E">
        <w:rPr>
          <w:rFonts w:ascii="Arial" w:hAnsi="Arial" w:cs="Arial"/>
        </w:rPr>
        <w:t> a településen, a fővárosi kerületben több általános iskola működik, és azok bármelyikében a hátrányos helyzetű tanulók iskolán belüli aránya a településen vagy az adott kerületben működő összes iskolában a hátrányos helyzetű tanulók létszámának a település vagy az adott kerület összes iskolájába járó tanulók létszámához viszonyított arányához (a továbbiakban: települési arány) képest - tört létszám esetében felfelé kerekítve - több mint huszonöt százalékponttal eltér.</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7" w:name="pr1693"/>
      <w:bookmarkEnd w:id="17"/>
      <w:r w:rsidRPr="0036419E">
        <w:rPr>
          <w:rFonts w:ascii="Arial" w:hAnsi="Arial" w:cs="Arial"/>
        </w:rPr>
        <w:t>(4) A (3) bekezdés</w:t>
      </w:r>
      <w:r w:rsidRPr="0036419E">
        <w:rPr>
          <w:rFonts w:ascii="Arial" w:hAnsi="Arial" w:cs="Arial"/>
          <w:i/>
          <w:iCs/>
        </w:rPr>
        <w:t> c)</w:t>
      </w:r>
      <w:r w:rsidRPr="0036419E">
        <w:rPr>
          <w:rFonts w:ascii="Arial" w:hAnsi="Arial" w:cs="Arial"/>
        </w:rPr>
        <w:t> pontja tekintetében a települési arány megállapításához a nem állami intézményfenntartó által működtetett iskolák tanulói összetételét is vizsgálni kell, ha köznevelési megállapodás alapján vagy az Nkt. 32. § (2) bekezdése szerinti egyoldalú nyilatkozattal közreműködik az önkormányzati feladatellátásban, figyelembe véve az Nkt. 31. § (2) bekezdés</w:t>
      </w:r>
      <w:r w:rsidRPr="0036419E">
        <w:rPr>
          <w:rFonts w:ascii="Arial" w:hAnsi="Arial" w:cs="Arial"/>
          <w:i/>
          <w:iCs/>
        </w:rPr>
        <w:t> a)</w:t>
      </w:r>
      <w:r w:rsidRPr="0036419E">
        <w:rPr>
          <w:rFonts w:ascii="Arial" w:hAnsi="Arial" w:cs="Arial"/>
        </w:rPr>
        <w:t> pontjában foglaltakat. A nem állami intézményfenntartó által működtetett iskolák esetében az arányszámítást a helyben lakóhellyel, ennek hiányában tartózkodási hellyel rendelkező tanulókra kell vonatkoztatni.</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8" w:name="pr1694"/>
      <w:bookmarkEnd w:id="18"/>
      <w:r w:rsidRPr="0036419E">
        <w:rPr>
          <w:rFonts w:ascii="Arial" w:hAnsi="Arial" w:cs="Arial"/>
        </w:rPr>
        <w:t>(5) A képesség</w:t>
      </w:r>
      <w:r w:rsidR="007E67CB">
        <w:rPr>
          <w:rFonts w:ascii="Arial" w:hAnsi="Arial" w:cs="Arial"/>
        </w:rPr>
        <w:t>-</w:t>
      </w:r>
      <w:r w:rsidRPr="0036419E">
        <w:rPr>
          <w:rFonts w:ascii="Arial" w:hAnsi="Arial" w:cs="Arial"/>
        </w:rPr>
        <w:t>kibontakoztató felkészítést valamennyi évfolyamon, osztályban meg kell szervezni abban az esetben, ha az adott osztályban van hátrányos helyzetű tanuló. Ha valamelyik osztályban nincs hátrányos helyzetű tanuló, az osztályban a képesség-kibontakoztató felkészítést nem lehet megszervezni.</w:t>
      </w:r>
    </w:p>
    <w:p w:rsidR="008E24CC" w:rsidRPr="0036419E" w:rsidRDefault="008E24CC" w:rsidP="0036419E">
      <w:pPr>
        <w:jc w:val="both"/>
        <w:rPr>
          <w:rFonts w:ascii="Arial" w:hAnsi="Arial" w:cs="Arial"/>
        </w:rPr>
      </w:pPr>
    </w:p>
    <w:p w:rsidR="0036419E" w:rsidRDefault="0036419E" w:rsidP="0036419E">
      <w:pPr>
        <w:jc w:val="both"/>
        <w:rPr>
          <w:rFonts w:ascii="Arial" w:hAnsi="Arial" w:cs="Arial"/>
        </w:rPr>
      </w:pPr>
      <w:bookmarkStart w:id="19" w:name="pr1695"/>
      <w:bookmarkEnd w:id="19"/>
      <w:r w:rsidRPr="0036419E">
        <w:rPr>
          <w:rFonts w:ascii="Arial" w:hAnsi="Arial" w:cs="Arial"/>
        </w:rPr>
        <w:t>(6) E § alkalmazásában általános iskola alatt többcélú intézmény esetén az általános iskolai intézményegységet kell érteni.</w:t>
      </w:r>
    </w:p>
    <w:p w:rsidR="008E24CC" w:rsidRPr="0036419E" w:rsidRDefault="008E24CC" w:rsidP="0036419E">
      <w:pPr>
        <w:jc w:val="both"/>
        <w:rPr>
          <w:rFonts w:ascii="Arial" w:hAnsi="Arial" w:cs="Arial"/>
        </w:rPr>
      </w:pPr>
    </w:p>
    <w:p w:rsidR="0036419E" w:rsidRPr="0036419E" w:rsidRDefault="0036419E" w:rsidP="0036419E">
      <w:pPr>
        <w:jc w:val="both"/>
        <w:rPr>
          <w:rFonts w:ascii="Arial" w:hAnsi="Arial" w:cs="Arial"/>
        </w:rPr>
      </w:pPr>
    </w:p>
    <w:p w:rsidR="008C6FB0" w:rsidRDefault="00DD4A20" w:rsidP="008C6FB0">
      <w:pPr>
        <w:jc w:val="both"/>
        <w:rPr>
          <w:rFonts w:ascii="Arial" w:hAnsi="Arial" w:cs="Arial"/>
        </w:rPr>
      </w:pPr>
      <w:r w:rsidRPr="00AC0315">
        <w:rPr>
          <w:rFonts w:ascii="Arial" w:hAnsi="Arial" w:cs="Arial"/>
        </w:rPr>
        <w:t>Az iskolai IPR kinyilvánítja az egyéni különbségekre alapozott nevelés kialakításának szükségességét. Mindenki számára a saját komplex személyi</w:t>
      </w:r>
      <w:r w:rsidR="008C6FB0" w:rsidRPr="00AC0315">
        <w:rPr>
          <w:rFonts w:ascii="Arial" w:hAnsi="Arial" w:cs="Arial"/>
        </w:rPr>
        <w:t>ségstruktú</w:t>
      </w:r>
      <w:r w:rsidRPr="00AC0315">
        <w:rPr>
          <w:rFonts w:ascii="Arial" w:hAnsi="Arial" w:cs="Arial"/>
        </w:rPr>
        <w:t>rájának leginkább megfelelő, számára optimális fejlesztés biztosítását jelenti, figyelembe véve előzetes tudását, annak gyengébb és erősebb területeit, a tanuló igényeit, törekvéseit, érdeklődését, személyiségének rá jellemző vonásait, erősségit, és gyengeségeit.</w:t>
      </w:r>
    </w:p>
    <w:p w:rsidR="00AF0B8B" w:rsidRPr="00AC0315" w:rsidRDefault="00AF0B8B" w:rsidP="008C6FB0">
      <w:pPr>
        <w:jc w:val="both"/>
        <w:rPr>
          <w:rFonts w:ascii="Arial" w:hAnsi="Arial" w:cs="Arial"/>
        </w:rPr>
      </w:pPr>
    </w:p>
    <w:p w:rsidR="008C6FB0" w:rsidRPr="00AC0315" w:rsidRDefault="008C6FB0" w:rsidP="008C6FB0">
      <w:pPr>
        <w:jc w:val="both"/>
        <w:rPr>
          <w:rFonts w:ascii="Arial" w:hAnsi="Arial" w:cs="Arial"/>
        </w:rPr>
      </w:pPr>
      <w:r w:rsidRPr="00AC0315">
        <w:rPr>
          <w:rFonts w:ascii="Arial" w:hAnsi="Arial" w:cs="Arial"/>
        </w:rPr>
        <w:t xml:space="preserve"> A nevelés-oktatás igazodik a gyermekhez, de ez egyben azt is jelenti, hogy igazodik az osztály, a csoport közösségéhez, amelynek a gyermek, a tanuló részese.</w:t>
      </w:r>
    </w:p>
    <w:p w:rsidR="008C6FB0" w:rsidRDefault="008C6FB0" w:rsidP="005D4D51">
      <w:pPr>
        <w:jc w:val="both"/>
        <w:rPr>
          <w:rFonts w:ascii="Arial" w:hAnsi="Arial" w:cs="Arial"/>
        </w:rPr>
      </w:pPr>
    </w:p>
    <w:p w:rsidR="00EE2DC5" w:rsidRDefault="0036419E" w:rsidP="005D4D51">
      <w:pPr>
        <w:jc w:val="both"/>
        <w:rPr>
          <w:rFonts w:ascii="Arial" w:hAnsi="Arial" w:cs="Arial"/>
        </w:rPr>
      </w:pPr>
      <w:r>
        <w:rPr>
          <w:rFonts w:ascii="Arial" w:hAnsi="Arial" w:cs="Arial"/>
        </w:rPr>
        <w:t>A</w:t>
      </w:r>
      <w:r w:rsidRPr="0036419E">
        <w:rPr>
          <w:rFonts w:ascii="Arial" w:hAnsi="Arial" w:cs="Arial"/>
        </w:rPr>
        <w:t xml:space="preserve"> 84/2013. (XII. 30.) EMMI rendelet</w:t>
      </w:r>
      <w:r>
        <w:rPr>
          <w:rFonts w:ascii="Arial" w:hAnsi="Arial" w:cs="Arial"/>
        </w:rPr>
        <w:t xml:space="preserve"> </w:t>
      </w:r>
      <w:r w:rsidR="00A67413">
        <w:rPr>
          <w:rFonts w:ascii="Arial" w:hAnsi="Arial" w:cs="Arial"/>
        </w:rPr>
        <w:t>1</w:t>
      </w:r>
      <w:r w:rsidR="00EE2DC5">
        <w:rPr>
          <w:rFonts w:ascii="Arial" w:hAnsi="Arial" w:cs="Arial"/>
        </w:rPr>
        <w:t>. sz. melléklete szerint</w:t>
      </w:r>
      <w:r w:rsidR="00A67413">
        <w:rPr>
          <w:rFonts w:ascii="Arial" w:hAnsi="Arial" w:cs="Arial"/>
        </w:rPr>
        <w:t xml:space="preserve"> finanszírozást </w:t>
      </w:r>
      <w:r w:rsidR="00EE2DC5">
        <w:rPr>
          <w:rFonts w:ascii="Arial" w:hAnsi="Arial" w:cs="Arial"/>
        </w:rPr>
        <w:t>nem pályázhat az intézmény.</w:t>
      </w:r>
    </w:p>
    <w:p w:rsidR="00EE2DC5" w:rsidRPr="00AF0B8B" w:rsidRDefault="00EE2DC5" w:rsidP="005D4D51">
      <w:pPr>
        <w:jc w:val="both"/>
        <w:rPr>
          <w:rFonts w:ascii="Arial" w:hAnsi="Arial" w:cs="Arial"/>
        </w:rPr>
      </w:pPr>
    </w:p>
    <w:p w:rsidR="00C82FEB" w:rsidRPr="008E24CC" w:rsidRDefault="008E24CC" w:rsidP="00C82FEB">
      <w:pPr>
        <w:jc w:val="both"/>
        <w:rPr>
          <w:rFonts w:ascii="Arial" w:hAnsi="Arial" w:cs="Arial"/>
          <w:b/>
          <w:sz w:val="40"/>
          <w:szCs w:val="40"/>
        </w:rPr>
      </w:pPr>
      <w:r>
        <w:rPr>
          <w:rFonts w:ascii="Arial" w:hAnsi="Arial" w:cs="Arial"/>
        </w:rPr>
        <w:br w:type="page"/>
      </w:r>
      <w:r w:rsidR="00C82FEB">
        <w:rPr>
          <w:rFonts w:ascii="Arial" w:hAnsi="Arial" w:cs="Arial"/>
          <w:b/>
          <w:sz w:val="40"/>
          <w:szCs w:val="40"/>
        </w:rPr>
        <w:lastRenderedPageBreak/>
        <w:t>INTEGRÁCIÓS PROGRAM</w:t>
      </w:r>
    </w:p>
    <w:p w:rsidR="00C82FEB" w:rsidRPr="00AC0315" w:rsidRDefault="00C82FEB" w:rsidP="00C82FEB">
      <w:pPr>
        <w:jc w:val="both"/>
        <w:rPr>
          <w:rFonts w:ascii="Arial" w:hAnsi="Arial" w:cs="Arial"/>
          <w:b/>
        </w:rPr>
      </w:pPr>
    </w:p>
    <w:p w:rsidR="00C35DDC" w:rsidRPr="00AC0315" w:rsidRDefault="00C35DDC" w:rsidP="005D4D51">
      <w:pPr>
        <w:jc w:val="both"/>
        <w:rPr>
          <w:rFonts w:ascii="Arial" w:hAnsi="Arial" w:cs="Arial"/>
        </w:rPr>
      </w:pPr>
    </w:p>
    <w:p w:rsidR="00C35DDC" w:rsidRPr="00AC0315" w:rsidRDefault="00C35DDC" w:rsidP="005D4D51">
      <w:pPr>
        <w:jc w:val="both"/>
        <w:rPr>
          <w:rFonts w:ascii="Arial" w:hAnsi="Arial" w:cs="Arial"/>
          <w:b/>
        </w:rPr>
      </w:pPr>
      <w:r w:rsidRPr="00AC0315">
        <w:rPr>
          <w:rFonts w:ascii="Arial" w:hAnsi="Arial" w:cs="Arial"/>
        </w:rPr>
        <w:t xml:space="preserve">Iskolánk </w:t>
      </w:r>
      <w:r w:rsidRPr="00AC0315">
        <w:rPr>
          <w:rFonts w:ascii="Arial" w:hAnsi="Arial" w:cs="Arial"/>
          <w:b/>
        </w:rPr>
        <w:t>integrációs programja</w:t>
      </w:r>
      <w:r w:rsidR="004D5DFB" w:rsidRPr="00AC0315">
        <w:rPr>
          <w:rFonts w:ascii="Arial" w:hAnsi="Arial" w:cs="Arial"/>
        </w:rPr>
        <w:t xml:space="preserve"> a következő </w:t>
      </w:r>
      <w:r w:rsidR="004D5DFB" w:rsidRPr="00AC0315">
        <w:rPr>
          <w:rFonts w:ascii="Arial" w:hAnsi="Arial" w:cs="Arial"/>
          <w:b/>
          <w:bCs/>
        </w:rPr>
        <w:t>rész</w:t>
      </w:r>
      <w:r w:rsidRPr="00AC0315">
        <w:rPr>
          <w:rFonts w:ascii="Arial" w:hAnsi="Arial" w:cs="Arial"/>
          <w:b/>
          <w:bCs/>
        </w:rPr>
        <w:t>e</w:t>
      </w:r>
      <w:r w:rsidRPr="00AC0315">
        <w:rPr>
          <w:rFonts w:ascii="Arial" w:hAnsi="Arial" w:cs="Arial"/>
          <w:b/>
        </w:rPr>
        <w:t>lemeket tartalmazza:</w:t>
      </w:r>
    </w:p>
    <w:p w:rsidR="00C35DDC" w:rsidRPr="00AC0315" w:rsidRDefault="00C35DDC" w:rsidP="005D4D51">
      <w:pPr>
        <w:jc w:val="both"/>
        <w:rPr>
          <w:rFonts w:ascii="Arial" w:hAnsi="Arial" w:cs="Arial"/>
          <w:b/>
        </w:rPr>
      </w:pPr>
    </w:p>
    <w:p w:rsidR="00C35DDC" w:rsidRPr="00AC0315" w:rsidRDefault="00C35DDC" w:rsidP="00EA0F98">
      <w:pPr>
        <w:numPr>
          <w:ilvl w:val="1"/>
          <w:numId w:val="1"/>
        </w:numPr>
        <w:jc w:val="both"/>
        <w:rPr>
          <w:rFonts w:ascii="Arial" w:hAnsi="Arial" w:cs="Arial"/>
        </w:rPr>
      </w:pPr>
      <w:r w:rsidRPr="00AC0315">
        <w:rPr>
          <w:rFonts w:ascii="Arial" w:hAnsi="Arial" w:cs="Arial"/>
        </w:rPr>
        <w:t>Az alkalmazás feltételei</w:t>
      </w:r>
    </w:p>
    <w:p w:rsidR="00C35DDC" w:rsidRPr="00AC0315" w:rsidRDefault="00C35DDC" w:rsidP="00C35DDC">
      <w:pPr>
        <w:jc w:val="both"/>
        <w:rPr>
          <w:rFonts w:ascii="Arial" w:hAnsi="Arial" w:cs="Arial"/>
        </w:rPr>
      </w:pPr>
    </w:p>
    <w:p w:rsidR="00C35DDC" w:rsidRPr="00AC0315" w:rsidRDefault="00C35DDC" w:rsidP="00EA0F98">
      <w:pPr>
        <w:numPr>
          <w:ilvl w:val="1"/>
          <w:numId w:val="1"/>
        </w:numPr>
        <w:jc w:val="both"/>
        <w:rPr>
          <w:rFonts w:ascii="Arial" w:hAnsi="Arial" w:cs="Arial"/>
        </w:rPr>
      </w:pPr>
      <w:r w:rsidRPr="00AC0315">
        <w:rPr>
          <w:rFonts w:ascii="Arial" w:hAnsi="Arial" w:cs="Arial"/>
        </w:rPr>
        <w:t>A tanulást-tanítást segítő és értékelő eszközrendszer</w:t>
      </w:r>
    </w:p>
    <w:p w:rsidR="00C35DDC" w:rsidRPr="00AC0315" w:rsidRDefault="00C35DDC" w:rsidP="00C35DDC">
      <w:pPr>
        <w:jc w:val="both"/>
        <w:rPr>
          <w:rFonts w:ascii="Arial" w:hAnsi="Arial" w:cs="Arial"/>
        </w:rPr>
      </w:pPr>
    </w:p>
    <w:p w:rsidR="00C35DDC" w:rsidRDefault="00016309" w:rsidP="00EA0F98">
      <w:pPr>
        <w:numPr>
          <w:ilvl w:val="1"/>
          <w:numId w:val="1"/>
        </w:numPr>
        <w:jc w:val="both"/>
        <w:rPr>
          <w:rFonts w:ascii="Arial" w:hAnsi="Arial" w:cs="Arial"/>
        </w:rPr>
      </w:pPr>
      <w:r w:rsidRPr="00AC0315">
        <w:rPr>
          <w:rFonts w:ascii="Arial" w:hAnsi="Arial" w:cs="Arial"/>
        </w:rPr>
        <w:t>V</w:t>
      </w:r>
      <w:r w:rsidR="00C35DDC" w:rsidRPr="00AC0315">
        <w:rPr>
          <w:rFonts w:ascii="Arial" w:hAnsi="Arial" w:cs="Arial"/>
        </w:rPr>
        <w:t>árható eredmények</w:t>
      </w:r>
    </w:p>
    <w:p w:rsidR="00AF0B8B" w:rsidRDefault="00AF0B8B" w:rsidP="00AF0B8B">
      <w:pPr>
        <w:ind w:left="1440"/>
        <w:jc w:val="both"/>
        <w:rPr>
          <w:rFonts w:ascii="Arial" w:hAnsi="Arial" w:cs="Arial"/>
        </w:rPr>
      </w:pPr>
    </w:p>
    <w:p w:rsidR="00C35DDC" w:rsidRDefault="00C35DDC" w:rsidP="00C35DDC">
      <w:pPr>
        <w:jc w:val="both"/>
        <w:rPr>
          <w:rFonts w:ascii="Arial" w:hAnsi="Arial" w:cs="Arial"/>
        </w:rPr>
      </w:pPr>
    </w:p>
    <w:p w:rsidR="008E24CC" w:rsidRPr="00AC0315" w:rsidRDefault="008E24CC" w:rsidP="00C35DDC">
      <w:pPr>
        <w:jc w:val="both"/>
        <w:rPr>
          <w:rFonts w:ascii="Arial" w:hAnsi="Arial" w:cs="Arial"/>
        </w:rPr>
      </w:pPr>
    </w:p>
    <w:p w:rsidR="00641D5F" w:rsidRPr="00C82FEB" w:rsidRDefault="00C82FEB" w:rsidP="00641D5F">
      <w:pPr>
        <w:numPr>
          <w:ilvl w:val="0"/>
          <w:numId w:val="7"/>
        </w:numPr>
        <w:jc w:val="both"/>
        <w:rPr>
          <w:rFonts w:ascii="Arial" w:hAnsi="Arial" w:cs="Arial"/>
          <w:b/>
          <w:sz w:val="28"/>
          <w:szCs w:val="28"/>
        </w:rPr>
      </w:pPr>
      <w:r w:rsidRPr="00C82FEB">
        <w:rPr>
          <w:rFonts w:ascii="Arial" w:hAnsi="Arial" w:cs="Arial"/>
          <w:b/>
          <w:sz w:val="28"/>
          <w:szCs w:val="28"/>
        </w:rPr>
        <w:t>AZ</w:t>
      </w:r>
      <w:r w:rsidR="00EA0F98" w:rsidRPr="00C82FEB">
        <w:rPr>
          <w:rFonts w:ascii="Arial" w:hAnsi="Arial" w:cs="Arial"/>
          <w:b/>
          <w:sz w:val="28"/>
          <w:szCs w:val="28"/>
        </w:rPr>
        <w:t xml:space="preserve"> </w:t>
      </w:r>
      <w:r w:rsidR="00641D5F" w:rsidRPr="00C82FEB">
        <w:rPr>
          <w:rFonts w:ascii="Arial" w:hAnsi="Arial" w:cs="Arial"/>
          <w:b/>
          <w:sz w:val="28"/>
          <w:szCs w:val="28"/>
        </w:rPr>
        <w:t>ALKALMAZÁS FELTÉTELEI</w:t>
      </w:r>
    </w:p>
    <w:p w:rsidR="00641D5F" w:rsidRPr="00AC0315" w:rsidRDefault="00641D5F" w:rsidP="00641D5F">
      <w:pPr>
        <w:jc w:val="both"/>
        <w:rPr>
          <w:rFonts w:ascii="Arial" w:hAnsi="Arial" w:cs="Arial"/>
          <w:b/>
        </w:rPr>
      </w:pPr>
    </w:p>
    <w:p w:rsidR="00016309" w:rsidRPr="00AC0315" w:rsidRDefault="00016309" w:rsidP="00641D5F">
      <w:pPr>
        <w:jc w:val="both"/>
        <w:rPr>
          <w:rFonts w:ascii="Arial" w:hAnsi="Arial" w:cs="Arial"/>
          <w:b/>
        </w:rPr>
      </w:pPr>
    </w:p>
    <w:p w:rsidR="00641D5F" w:rsidRPr="00AC0315" w:rsidRDefault="00641D5F" w:rsidP="00641D5F">
      <w:pPr>
        <w:numPr>
          <w:ilvl w:val="1"/>
          <w:numId w:val="7"/>
        </w:numPr>
        <w:jc w:val="both"/>
        <w:rPr>
          <w:rFonts w:ascii="Arial" w:hAnsi="Arial" w:cs="Arial"/>
          <w:b/>
        </w:rPr>
      </w:pPr>
      <w:r w:rsidRPr="00AC0315">
        <w:rPr>
          <w:rFonts w:ascii="Arial" w:hAnsi="Arial" w:cs="Arial"/>
          <w:b/>
        </w:rPr>
        <w:t>Az integrációs stratégia kialakítása</w:t>
      </w:r>
    </w:p>
    <w:p w:rsidR="00641D5F" w:rsidRPr="00AC0315" w:rsidRDefault="00641D5F" w:rsidP="00641D5F">
      <w:pPr>
        <w:jc w:val="both"/>
        <w:rPr>
          <w:rFonts w:ascii="Arial" w:hAnsi="Arial" w:cs="Arial"/>
          <w:b/>
        </w:rPr>
      </w:pPr>
    </w:p>
    <w:p w:rsidR="00D06AA2" w:rsidRPr="00AC0315" w:rsidRDefault="00641D5F" w:rsidP="00641D5F">
      <w:pPr>
        <w:numPr>
          <w:ilvl w:val="2"/>
          <w:numId w:val="7"/>
        </w:numPr>
        <w:jc w:val="both"/>
        <w:rPr>
          <w:rFonts w:ascii="Arial" w:hAnsi="Arial" w:cs="Arial"/>
          <w:b/>
        </w:rPr>
      </w:pPr>
      <w:r w:rsidRPr="00AC0315">
        <w:rPr>
          <w:rFonts w:ascii="Arial" w:hAnsi="Arial" w:cs="Arial"/>
          <w:b/>
        </w:rPr>
        <w:t>Helyzetelemzés</w:t>
      </w:r>
      <w:r w:rsidR="00D06AA2" w:rsidRPr="00AC0315">
        <w:rPr>
          <w:rFonts w:ascii="Arial" w:hAnsi="Arial" w:cs="Arial"/>
          <w:b/>
        </w:rPr>
        <w:t xml:space="preserve"> </w:t>
      </w:r>
    </w:p>
    <w:p w:rsidR="00CA4D3E" w:rsidRPr="00AC0315" w:rsidRDefault="00CA4D3E" w:rsidP="00CA4D3E">
      <w:pPr>
        <w:jc w:val="both"/>
        <w:rPr>
          <w:rFonts w:ascii="Arial" w:hAnsi="Arial" w:cs="Arial"/>
          <w:b/>
        </w:rPr>
      </w:pPr>
    </w:p>
    <w:p w:rsidR="00305BF9" w:rsidRPr="00AC0315" w:rsidRDefault="00CA4D3E" w:rsidP="004D5DFB">
      <w:pPr>
        <w:jc w:val="both"/>
        <w:rPr>
          <w:rFonts w:ascii="Arial" w:hAnsi="Arial" w:cs="Arial"/>
        </w:rPr>
      </w:pPr>
      <w:r w:rsidRPr="00AC0315">
        <w:rPr>
          <w:rFonts w:ascii="Arial" w:hAnsi="Arial" w:cs="Arial"/>
        </w:rPr>
        <w:t xml:space="preserve">Iskolánk </w:t>
      </w:r>
      <w:r w:rsidR="00305BF9" w:rsidRPr="00AC0315">
        <w:rPr>
          <w:rFonts w:ascii="Arial" w:hAnsi="Arial" w:cs="Arial"/>
        </w:rPr>
        <w:t>fenntartója a</w:t>
      </w:r>
      <w:r w:rsidR="002617CA">
        <w:rPr>
          <w:rFonts w:ascii="Arial" w:hAnsi="Arial" w:cs="Arial"/>
        </w:rPr>
        <w:t xml:space="preserve"> KLIK</w:t>
      </w:r>
      <w:r w:rsidR="00305BF9" w:rsidRPr="00AC0315">
        <w:rPr>
          <w:rFonts w:ascii="Arial" w:hAnsi="Arial" w:cs="Arial"/>
        </w:rPr>
        <w:t xml:space="preserve">. </w:t>
      </w:r>
      <w:r w:rsidR="002617CA">
        <w:rPr>
          <w:rFonts w:ascii="Arial" w:hAnsi="Arial" w:cs="Arial"/>
        </w:rPr>
        <w:t>Nem változott az</w:t>
      </w:r>
      <w:r w:rsidR="00F65155" w:rsidRPr="00AC0315">
        <w:rPr>
          <w:rFonts w:ascii="Arial" w:hAnsi="Arial" w:cs="Arial"/>
        </w:rPr>
        <w:t xml:space="preserve"> intézmény beiskolázási körzete. Négy település – Bükkösd, Cserdi, Dinnyeberki, Helesfa községek gyermekeinek oktatását- nevelését látja el intézményünk.</w:t>
      </w:r>
    </w:p>
    <w:p w:rsidR="00CA4D3E" w:rsidRDefault="002617CA" w:rsidP="00CA4D3E">
      <w:pPr>
        <w:jc w:val="both"/>
        <w:rPr>
          <w:rFonts w:ascii="Arial" w:hAnsi="Arial" w:cs="Arial"/>
        </w:rPr>
      </w:pPr>
      <w:r>
        <w:rPr>
          <w:rFonts w:ascii="Arial" w:hAnsi="Arial" w:cs="Arial"/>
        </w:rPr>
        <w:t>A települések a hivatalos lista alapján a</w:t>
      </w:r>
      <w:r w:rsidR="00305BF9" w:rsidRPr="00AC0315">
        <w:rPr>
          <w:rFonts w:ascii="Arial" w:hAnsi="Arial" w:cs="Arial"/>
        </w:rPr>
        <w:t xml:space="preserve"> hátrányos helyzetű települések sorába </w:t>
      </w:r>
      <w:r>
        <w:rPr>
          <w:rFonts w:ascii="Arial" w:hAnsi="Arial" w:cs="Arial"/>
        </w:rPr>
        <w:t>nem tartoznak</w:t>
      </w:r>
      <w:r w:rsidR="00305BF9" w:rsidRPr="00AC0315">
        <w:rPr>
          <w:rFonts w:ascii="Arial" w:hAnsi="Arial" w:cs="Arial"/>
        </w:rPr>
        <w:t xml:space="preserve">. A </w:t>
      </w:r>
      <w:r>
        <w:rPr>
          <w:rFonts w:ascii="Arial" w:hAnsi="Arial" w:cs="Arial"/>
        </w:rPr>
        <w:t xml:space="preserve">tehát le nem írott </w:t>
      </w:r>
      <w:r w:rsidR="00305BF9" w:rsidRPr="00AC0315">
        <w:rPr>
          <w:rFonts w:ascii="Arial" w:hAnsi="Arial" w:cs="Arial"/>
        </w:rPr>
        <w:t xml:space="preserve">hátrányos helyzetet a munkalehetőségek hiánya, ennek következtében a munkanélküliség, </w:t>
      </w:r>
      <w:r>
        <w:rPr>
          <w:rFonts w:ascii="Arial" w:hAnsi="Arial" w:cs="Arial"/>
        </w:rPr>
        <w:t xml:space="preserve">azaz a közmunkán tengődés, </w:t>
      </w:r>
      <w:r w:rsidR="00305BF9" w:rsidRPr="00AC0315">
        <w:rPr>
          <w:rFonts w:ascii="Arial" w:hAnsi="Arial" w:cs="Arial"/>
        </w:rPr>
        <w:t>a szociális nehézségek, körülmények</w:t>
      </w:r>
      <w:r w:rsidR="00CA4D3E" w:rsidRPr="00AC0315">
        <w:rPr>
          <w:rFonts w:ascii="Arial" w:hAnsi="Arial" w:cs="Arial"/>
        </w:rPr>
        <w:t xml:space="preserve"> </w:t>
      </w:r>
      <w:r w:rsidR="00305BF9" w:rsidRPr="00AC0315">
        <w:rPr>
          <w:rFonts w:ascii="Arial" w:hAnsi="Arial" w:cs="Arial"/>
        </w:rPr>
        <w:t>indokolják.</w:t>
      </w:r>
    </w:p>
    <w:p w:rsidR="00113900" w:rsidRPr="00AC0315" w:rsidRDefault="00113900" w:rsidP="00CA4D3E">
      <w:pPr>
        <w:jc w:val="both"/>
        <w:rPr>
          <w:rFonts w:ascii="Arial" w:hAnsi="Arial" w:cs="Arial"/>
        </w:rPr>
      </w:pPr>
    </w:p>
    <w:p w:rsidR="00CA4D3E" w:rsidRDefault="002617CA" w:rsidP="00CA4D3E">
      <w:pPr>
        <w:jc w:val="both"/>
        <w:rPr>
          <w:rFonts w:ascii="Arial" w:hAnsi="Arial" w:cs="Arial"/>
        </w:rPr>
      </w:pPr>
      <w:r>
        <w:rPr>
          <w:rFonts w:ascii="Arial" w:hAnsi="Arial" w:cs="Arial"/>
        </w:rPr>
        <w:t>Cser</w:t>
      </w:r>
      <w:r w:rsidR="007E67CB">
        <w:rPr>
          <w:rFonts w:ascii="Arial" w:hAnsi="Arial" w:cs="Arial"/>
        </w:rPr>
        <w:t xml:space="preserve">diben, Dinnyeberkiben, Helesfán </w:t>
      </w:r>
      <w:r w:rsidR="00FD03AA" w:rsidRPr="00AC0315">
        <w:rPr>
          <w:rFonts w:ascii="Arial" w:hAnsi="Arial" w:cs="Arial"/>
        </w:rPr>
        <w:t>már hosszú ideje nincs iskola, a bükkösdi iskola körzeti iskolaként fogadja a négy település tanulóit, s biztosítja számukra az alapfokú oktatást.</w:t>
      </w:r>
    </w:p>
    <w:p w:rsidR="00113900" w:rsidRPr="00AC0315" w:rsidRDefault="00113900" w:rsidP="00CA4D3E">
      <w:pPr>
        <w:jc w:val="both"/>
        <w:rPr>
          <w:rFonts w:ascii="Arial" w:hAnsi="Arial" w:cs="Arial"/>
        </w:rPr>
      </w:pPr>
    </w:p>
    <w:p w:rsidR="00FD03AA" w:rsidRPr="00AC0315" w:rsidRDefault="00FD03AA" w:rsidP="00CA4D3E">
      <w:pPr>
        <w:jc w:val="both"/>
        <w:rPr>
          <w:rFonts w:ascii="Arial" w:hAnsi="Arial" w:cs="Arial"/>
        </w:rPr>
      </w:pPr>
      <w:r w:rsidRPr="00AC0315">
        <w:rPr>
          <w:rFonts w:ascii="Arial" w:hAnsi="Arial" w:cs="Arial"/>
        </w:rPr>
        <w:t>Iskolánk tanulólétszáma alapján</w:t>
      </w:r>
      <w:r w:rsidR="007E67CB">
        <w:rPr>
          <w:rFonts w:ascii="Arial" w:hAnsi="Arial" w:cs="Arial"/>
        </w:rPr>
        <w:t xml:space="preserve"> (</w:t>
      </w:r>
      <w:r w:rsidRPr="00AC0315">
        <w:rPr>
          <w:rFonts w:ascii="Arial" w:hAnsi="Arial" w:cs="Arial"/>
        </w:rPr>
        <w:t>az elkövetkező időszakokban is- öt év távlatában) a nyolc évfolyammal, az évfolyamokon belül egy-egy tanulócsoporttal való működés feltételei adottak.</w:t>
      </w:r>
    </w:p>
    <w:p w:rsidR="00983499" w:rsidRPr="00AC0315" w:rsidRDefault="00983499" w:rsidP="00CA4D3E">
      <w:pPr>
        <w:jc w:val="both"/>
        <w:rPr>
          <w:rFonts w:ascii="Arial" w:hAnsi="Arial" w:cs="Arial"/>
        </w:rPr>
      </w:pPr>
    </w:p>
    <w:p w:rsidR="004D5DFB" w:rsidRPr="00AC0315" w:rsidRDefault="004D5DFB" w:rsidP="00CA4D3E">
      <w:pPr>
        <w:jc w:val="both"/>
        <w:rPr>
          <w:rFonts w:ascii="Arial" w:hAnsi="Arial" w:cs="Arial"/>
        </w:rPr>
      </w:pPr>
    </w:p>
    <w:p w:rsidR="00FD03AA" w:rsidRPr="00AC0315" w:rsidRDefault="002617CA" w:rsidP="00CA4D3E">
      <w:pPr>
        <w:jc w:val="both"/>
        <w:rPr>
          <w:rFonts w:ascii="Arial" w:hAnsi="Arial" w:cs="Arial"/>
        </w:rPr>
      </w:pPr>
      <w:r>
        <w:rPr>
          <w:rFonts w:ascii="Arial" w:hAnsi="Arial" w:cs="Arial"/>
        </w:rPr>
        <w:t>A 2014-15-ös</w:t>
      </w:r>
      <w:r w:rsidR="00983499" w:rsidRPr="00AC0315">
        <w:rPr>
          <w:rFonts w:ascii="Arial" w:hAnsi="Arial" w:cs="Arial"/>
        </w:rPr>
        <w:t xml:space="preserve"> tanév adatait a következő táblázat mutatja:</w:t>
      </w:r>
    </w:p>
    <w:p w:rsidR="00641D5F" w:rsidRPr="00AC0315" w:rsidRDefault="00641D5F" w:rsidP="00641D5F">
      <w:pPr>
        <w:jc w:val="both"/>
        <w:rPr>
          <w:rFonts w:ascii="Arial" w:hAnsi="Arial" w:cs="Arial"/>
        </w:rPr>
      </w:pPr>
    </w:p>
    <w:p w:rsidR="00983499" w:rsidRPr="00AC0315" w:rsidRDefault="00983499" w:rsidP="00983499">
      <w:pPr>
        <w:ind w:left="540"/>
        <w:jc w:val="both"/>
        <w:rPr>
          <w:rFonts w:ascii="Arial" w:hAnsi="Arial" w:cs="Arial"/>
        </w:rPr>
      </w:pPr>
      <w:r w:rsidRPr="00AC0315">
        <w:rPr>
          <w:rFonts w:ascii="Arial" w:hAnsi="Arial" w:cs="Arial"/>
          <w:b/>
        </w:rPr>
        <w:t>Tanuló létszám:</w:t>
      </w:r>
      <w:r w:rsidRPr="00AC0315">
        <w:rPr>
          <w:rFonts w:ascii="Arial" w:hAnsi="Arial" w:cs="Arial"/>
        </w:rPr>
        <w:t xml:space="preserve">  </w:t>
      </w:r>
      <w:r w:rsidR="002617CA">
        <w:rPr>
          <w:rFonts w:ascii="Arial" w:hAnsi="Arial" w:cs="Arial"/>
        </w:rPr>
        <w:t>142</w:t>
      </w:r>
      <w:r w:rsidRPr="00AC0315">
        <w:rPr>
          <w:rFonts w:ascii="Arial" w:hAnsi="Arial" w:cs="Arial"/>
        </w:rPr>
        <w:t xml:space="preserve"> tanuló</w:t>
      </w:r>
    </w:p>
    <w:p w:rsidR="00983499" w:rsidRPr="00AC0315" w:rsidRDefault="00983499" w:rsidP="00983499">
      <w:pPr>
        <w:ind w:left="540"/>
        <w:jc w:val="both"/>
        <w:rPr>
          <w:rFonts w:ascii="Arial" w:hAnsi="Arial" w:cs="Arial"/>
        </w:rPr>
      </w:pPr>
    </w:p>
    <w:p w:rsidR="00983499" w:rsidRPr="00AC0315" w:rsidRDefault="00983499" w:rsidP="00983499">
      <w:pPr>
        <w:ind w:left="540"/>
        <w:jc w:val="both"/>
        <w:rPr>
          <w:rFonts w:ascii="Arial" w:hAnsi="Arial" w:cs="Arial"/>
        </w:rPr>
      </w:pPr>
      <w:r w:rsidRPr="00AC0315">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tblGrid>
      <w:tr w:rsidR="00983499" w:rsidRPr="00470BCB" w:rsidTr="00470BCB">
        <w:tc>
          <w:tcPr>
            <w:tcW w:w="1800" w:type="dxa"/>
            <w:shd w:val="clear" w:color="auto" w:fill="auto"/>
          </w:tcPr>
          <w:p w:rsidR="00983499" w:rsidRPr="00470BCB" w:rsidRDefault="00983499" w:rsidP="00470BCB">
            <w:pPr>
              <w:jc w:val="both"/>
              <w:rPr>
                <w:rFonts w:ascii="Arial" w:hAnsi="Arial" w:cs="Arial"/>
              </w:rPr>
            </w:pPr>
            <w:r w:rsidRPr="00470BCB">
              <w:rPr>
                <w:rFonts w:ascii="Arial" w:hAnsi="Arial" w:cs="Arial"/>
              </w:rPr>
              <w:t>Bükkösd</w:t>
            </w:r>
          </w:p>
        </w:tc>
        <w:tc>
          <w:tcPr>
            <w:tcW w:w="900" w:type="dxa"/>
            <w:shd w:val="clear" w:color="auto" w:fill="auto"/>
          </w:tcPr>
          <w:p w:rsidR="00983499" w:rsidRPr="00470BCB" w:rsidRDefault="007E67CB" w:rsidP="00470BCB">
            <w:pPr>
              <w:jc w:val="both"/>
              <w:rPr>
                <w:rFonts w:ascii="Arial" w:hAnsi="Arial" w:cs="Arial"/>
              </w:rPr>
            </w:pPr>
            <w:r>
              <w:rPr>
                <w:rFonts w:ascii="Arial" w:hAnsi="Arial" w:cs="Arial"/>
              </w:rPr>
              <w:t>68</w:t>
            </w:r>
          </w:p>
        </w:tc>
      </w:tr>
      <w:tr w:rsidR="00983499" w:rsidRPr="00470BCB" w:rsidTr="00470BCB">
        <w:tc>
          <w:tcPr>
            <w:tcW w:w="1800" w:type="dxa"/>
            <w:shd w:val="clear" w:color="auto" w:fill="auto"/>
          </w:tcPr>
          <w:p w:rsidR="00983499" w:rsidRPr="00470BCB" w:rsidRDefault="00983499" w:rsidP="00470BCB">
            <w:pPr>
              <w:jc w:val="both"/>
              <w:rPr>
                <w:rFonts w:ascii="Arial" w:hAnsi="Arial" w:cs="Arial"/>
              </w:rPr>
            </w:pPr>
            <w:r w:rsidRPr="00470BCB">
              <w:rPr>
                <w:rFonts w:ascii="Arial" w:hAnsi="Arial" w:cs="Arial"/>
              </w:rPr>
              <w:t>Cserdi</w:t>
            </w:r>
          </w:p>
        </w:tc>
        <w:tc>
          <w:tcPr>
            <w:tcW w:w="900" w:type="dxa"/>
            <w:shd w:val="clear" w:color="auto" w:fill="auto"/>
          </w:tcPr>
          <w:p w:rsidR="00983499" w:rsidRPr="00470BCB" w:rsidRDefault="007E67CB" w:rsidP="00470BCB">
            <w:pPr>
              <w:jc w:val="both"/>
              <w:rPr>
                <w:rFonts w:ascii="Arial" w:hAnsi="Arial" w:cs="Arial"/>
              </w:rPr>
            </w:pPr>
            <w:r>
              <w:rPr>
                <w:rFonts w:ascii="Arial" w:hAnsi="Arial" w:cs="Arial"/>
              </w:rPr>
              <w:t>45</w:t>
            </w:r>
          </w:p>
        </w:tc>
      </w:tr>
      <w:tr w:rsidR="00983499" w:rsidRPr="00470BCB" w:rsidTr="00470BCB">
        <w:tc>
          <w:tcPr>
            <w:tcW w:w="1800" w:type="dxa"/>
            <w:shd w:val="clear" w:color="auto" w:fill="auto"/>
          </w:tcPr>
          <w:p w:rsidR="00983499" w:rsidRPr="00470BCB" w:rsidRDefault="00983499" w:rsidP="00470BCB">
            <w:pPr>
              <w:jc w:val="both"/>
              <w:rPr>
                <w:rFonts w:ascii="Arial" w:hAnsi="Arial" w:cs="Arial"/>
              </w:rPr>
            </w:pPr>
            <w:r w:rsidRPr="00470BCB">
              <w:rPr>
                <w:rFonts w:ascii="Arial" w:hAnsi="Arial" w:cs="Arial"/>
              </w:rPr>
              <w:t>Dinnyeberki</w:t>
            </w:r>
          </w:p>
        </w:tc>
        <w:tc>
          <w:tcPr>
            <w:tcW w:w="900" w:type="dxa"/>
            <w:shd w:val="clear" w:color="auto" w:fill="auto"/>
          </w:tcPr>
          <w:p w:rsidR="00983499" w:rsidRPr="00470BCB" w:rsidRDefault="007E67CB" w:rsidP="00470BCB">
            <w:pPr>
              <w:jc w:val="both"/>
              <w:rPr>
                <w:rFonts w:ascii="Arial" w:hAnsi="Arial" w:cs="Arial"/>
              </w:rPr>
            </w:pPr>
            <w:r>
              <w:rPr>
                <w:rFonts w:ascii="Arial" w:hAnsi="Arial" w:cs="Arial"/>
              </w:rPr>
              <w:t>6</w:t>
            </w:r>
          </w:p>
        </w:tc>
      </w:tr>
      <w:tr w:rsidR="00983499" w:rsidRPr="00470BCB" w:rsidTr="00470BCB">
        <w:tc>
          <w:tcPr>
            <w:tcW w:w="1800" w:type="dxa"/>
            <w:shd w:val="clear" w:color="auto" w:fill="auto"/>
          </w:tcPr>
          <w:p w:rsidR="00983499" w:rsidRPr="00470BCB" w:rsidRDefault="00983499" w:rsidP="00470BCB">
            <w:pPr>
              <w:jc w:val="both"/>
              <w:rPr>
                <w:rFonts w:ascii="Arial" w:hAnsi="Arial" w:cs="Arial"/>
              </w:rPr>
            </w:pPr>
            <w:r w:rsidRPr="00470BCB">
              <w:rPr>
                <w:rFonts w:ascii="Arial" w:hAnsi="Arial" w:cs="Arial"/>
              </w:rPr>
              <w:t>Helesfa</w:t>
            </w:r>
          </w:p>
        </w:tc>
        <w:tc>
          <w:tcPr>
            <w:tcW w:w="900" w:type="dxa"/>
            <w:shd w:val="clear" w:color="auto" w:fill="auto"/>
          </w:tcPr>
          <w:p w:rsidR="00983499" w:rsidRPr="00470BCB" w:rsidRDefault="007E67CB" w:rsidP="00470BCB">
            <w:pPr>
              <w:jc w:val="both"/>
              <w:rPr>
                <w:rFonts w:ascii="Arial" w:hAnsi="Arial" w:cs="Arial"/>
              </w:rPr>
            </w:pPr>
            <w:r>
              <w:rPr>
                <w:rFonts w:ascii="Arial" w:hAnsi="Arial" w:cs="Arial"/>
              </w:rPr>
              <w:t>15</w:t>
            </w:r>
          </w:p>
        </w:tc>
      </w:tr>
      <w:tr w:rsidR="002617CA" w:rsidRPr="00470BCB" w:rsidTr="00470BCB">
        <w:tc>
          <w:tcPr>
            <w:tcW w:w="1800" w:type="dxa"/>
            <w:shd w:val="clear" w:color="auto" w:fill="auto"/>
          </w:tcPr>
          <w:p w:rsidR="002617CA" w:rsidRPr="00470BCB" w:rsidRDefault="002617CA" w:rsidP="00470BCB">
            <w:pPr>
              <w:jc w:val="both"/>
              <w:rPr>
                <w:rFonts w:ascii="Arial" w:hAnsi="Arial" w:cs="Arial"/>
              </w:rPr>
            </w:pPr>
            <w:r>
              <w:rPr>
                <w:rFonts w:ascii="Arial" w:hAnsi="Arial" w:cs="Arial"/>
              </w:rPr>
              <w:t>Körzeten kívüli</w:t>
            </w:r>
          </w:p>
        </w:tc>
        <w:tc>
          <w:tcPr>
            <w:tcW w:w="900" w:type="dxa"/>
            <w:shd w:val="clear" w:color="auto" w:fill="auto"/>
          </w:tcPr>
          <w:p w:rsidR="002617CA" w:rsidRPr="00470BCB" w:rsidRDefault="007E67CB" w:rsidP="00470BCB">
            <w:pPr>
              <w:jc w:val="both"/>
              <w:rPr>
                <w:rFonts w:ascii="Arial" w:hAnsi="Arial" w:cs="Arial"/>
              </w:rPr>
            </w:pPr>
            <w:r>
              <w:rPr>
                <w:rFonts w:ascii="Arial" w:hAnsi="Arial" w:cs="Arial"/>
              </w:rPr>
              <w:t>8</w:t>
            </w:r>
          </w:p>
        </w:tc>
      </w:tr>
      <w:tr w:rsidR="00983499" w:rsidRPr="00470BCB" w:rsidTr="00470BCB">
        <w:tc>
          <w:tcPr>
            <w:tcW w:w="1800" w:type="dxa"/>
            <w:shd w:val="clear" w:color="auto" w:fill="auto"/>
          </w:tcPr>
          <w:p w:rsidR="00983499" w:rsidRPr="00470BCB" w:rsidRDefault="00983499" w:rsidP="00470BCB">
            <w:pPr>
              <w:jc w:val="both"/>
              <w:rPr>
                <w:rFonts w:ascii="Arial" w:hAnsi="Arial" w:cs="Arial"/>
                <w:b/>
                <w:bCs/>
              </w:rPr>
            </w:pPr>
            <w:r w:rsidRPr="00470BCB">
              <w:rPr>
                <w:rFonts w:ascii="Arial" w:hAnsi="Arial" w:cs="Arial"/>
                <w:b/>
                <w:bCs/>
              </w:rPr>
              <w:t>összesen</w:t>
            </w:r>
          </w:p>
        </w:tc>
        <w:tc>
          <w:tcPr>
            <w:tcW w:w="900" w:type="dxa"/>
            <w:shd w:val="clear" w:color="auto" w:fill="auto"/>
          </w:tcPr>
          <w:p w:rsidR="00983499" w:rsidRPr="00470BCB" w:rsidRDefault="007E67CB" w:rsidP="00470BCB">
            <w:pPr>
              <w:jc w:val="both"/>
              <w:rPr>
                <w:rFonts w:ascii="Arial" w:hAnsi="Arial" w:cs="Arial"/>
                <w:b/>
                <w:bCs/>
              </w:rPr>
            </w:pPr>
            <w:r>
              <w:rPr>
                <w:rFonts w:ascii="Arial" w:hAnsi="Arial" w:cs="Arial"/>
                <w:b/>
                <w:bCs/>
              </w:rPr>
              <w:t>142</w:t>
            </w:r>
          </w:p>
        </w:tc>
      </w:tr>
    </w:tbl>
    <w:p w:rsidR="00983499" w:rsidRPr="00AC0315" w:rsidRDefault="00983499" w:rsidP="00983499">
      <w:pPr>
        <w:ind w:left="540"/>
        <w:jc w:val="both"/>
        <w:rPr>
          <w:rFonts w:ascii="Arial" w:hAnsi="Arial" w:cs="Arial"/>
        </w:rPr>
      </w:pPr>
    </w:p>
    <w:p w:rsidR="00983499" w:rsidRPr="00AC0315" w:rsidRDefault="00983499" w:rsidP="00983499">
      <w:pPr>
        <w:ind w:left="540"/>
        <w:jc w:val="both"/>
        <w:rPr>
          <w:rFonts w:ascii="Arial" w:hAnsi="Arial" w:cs="Arial"/>
          <w:b/>
        </w:rPr>
      </w:pPr>
      <w:r w:rsidRPr="00AC0315">
        <w:rPr>
          <w:rFonts w:ascii="Arial" w:hAnsi="Arial" w:cs="Arial"/>
          <w:b/>
        </w:rPr>
        <w:lastRenderedPageBreak/>
        <w:t>Tanulócsoportok száma: 8 tanulócsoport</w:t>
      </w:r>
    </w:p>
    <w:p w:rsidR="00983499" w:rsidRPr="00AC0315" w:rsidRDefault="00983499" w:rsidP="00983499">
      <w:pPr>
        <w:ind w:left="540"/>
        <w:jc w:val="both"/>
        <w:rPr>
          <w:rFonts w:ascii="Arial" w:hAnsi="Arial" w:cs="Arial"/>
          <w:b/>
        </w:rPr>
      </w:pPr>
    </w:p>
    <w:p w:rsidR="00983499" w:rsidRPr="00AC0315" w:rsidRDefault="00983499" w:rsidP="00983499">
      <w:pPr>
        <w:ind w:left="540"/>
        <w:jc w:val="both"/>
        <w:rPr>
          <w:rFonts w:ascii="Arial" w:hAnsi="Arial" w:cs="Arial"/>
        </w:rPr>
      </w:pPr>
    </w:p>
    <w:tbl>
      <w:tblPr>
        <w:tblW w:w="586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1192"/>
        <w:gridCol w:w="3060"/>
      </w:tblGrid>
      <w:tr w:rsidR="00983499" w:rsidRPr="00470BCB" w:rsidTr="00470BCB">
        <w:tc>
          <w:tcPr>
            <w:tcW w:w="1616" w:type="dxa"/>
            <w:shd w:val="clear" w:color="auto" w:fill="auto"/>
          </w:tcPr>
          <w:p w:rsidR="00983499" w:rsidRPr="00470BCB" w:rsidRDefault="00983499" w:rsidP="00470BCB">
            <w:pPr>
              <w:jc w:val="both"/>
              <w:rPr>
                <w:rFonts w:ascii="Arial" w:hAnsi="Arial" w:cs="Arial"/>
                <w:b/>
              </w:rPr>
            </w:pPr>
            <w:r w:rsidRPr="00470BCB">
              <w:rPr>
                <w:rFonts w:ascii="Arial" w:hAnsi="Arial" w:cs="Arial"/>
                <w:b/>
              </w:rPr>
              <w:t>Osztály</w:t>
            </w:r>
          </w:p>
        </w:tc>
        <w:tc>
          <w:tcPr>
            <w:tcW w:w="1192" w:type="dxa"/>
            <w:shd w:val="clear" w:color="auto" w:fill="auto"/>
          </w:tcPr>
          <w:p w:rsidR="00983499" w:rsidRPr="00470BCB" w:rsidRDefault="00983499" w:rsidP="00470BCB">
            <w:pPr>
              <w:jc w:val="both"/>
              <w:rPr>
                <w:rFonts w:ascii="Arial" w:hAnsi="Arial" w:cs="Arial"/>
                <w:b/>
              </w:rPr>
            </w:pPr>
            <w:r w:rsidRPr="00470BCB">
              <w:rPr>
                <w:rFonts w:ascii="Arial" w:hAnsi="Arial" w:cs="Arial"/>
                <w:b/>
              </w:rPr>
              <w:t>Létszám</w:t>
            </w:r>
          </w:p>
        </w:tc>
        <w:tc>
          <w:tcPr>
            <w:tcW w:w="3060" w:type="dxa"/>
            <w:shd w:val="clear" w:color="auto" w:fill="auto"/>
          </w:tcPr>
          <w:p w:rsidR="00983499" w:rsidRPr="00470BCB" w:rsidRDefault="00983499" w:rsidP="00470BCB">
            <w:pPr>
              <w:jc w:val="both"/>
              <w:rPr>
                <w:rFonts w:ascii="Arial" w:hAnsi="Arial" w:cs="Arial"/>
                <w:b/>
              </w:rPr>
            </w:pPr>
            <w:r w:rsidRPr="00470BCB">
              <w:rPr>
                <w:rFonts w:ascii="Arial" w:hAnsi="Arial" w:cs="Arial"/>
                <w:b/>
              </w:rPr>
              <w:t>Osztályfőnök</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1.osztály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18</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Heffner Anna</w:t>
            </w:r>
          </w:p>
        </w:tc>
      </w:tr>
      <w:tr w:rsidR="00983499" w:rsidRPr="00470BCB" w:rsidTr="00470BCB">
        <w:tc>
          <w:tcPr>
            <w:tcW w:w="1616" w:type="dxa"/>
            <w:shd w:val="clear" w:color="auto" w:fill="auto"/>
          </w:tcPr>
          <w:p w:rsidR="00983499" w:rsidRPr="00470BCB" w:rsidRDefault="00983499" w:rsidP="00470BCB">
            <w:pPr>
              <w:jc w:val="both"/>
              <w:rPr>
                <w:rFonts w:ascii="Arial" w:hAnsi="Arial" w:cs="Arial"/>
                <w:bCs/>
              </w:rPr>
            </w:pPr>
            <w:r w:rsidRPr="00470BCB">
              <w:rPr>
                <w:rFonts w:ascii="Arial" w:hAnsi="Arial" w:cs="Arial"/>
                <w:bCs/>
              </w:rPr>
              <w:t xml:space="preserve"> 2.osztály</w:t>
            </w:r>
          </w:p>
        </w:tc>
        <w:tc>
          <w:tcPr>
            <w:tcW w:w="1192" w:type="dxa"/>
            <w:shd w:val="clear" w:color="auto" w:fill="auto"/>
          </w:tcPr>
          <w:p w:rsidR="00983499" w:rsidRPr="00470BCB" w:rsidRDefault="007E67CB" w:rsidP="00470BCB">
            <w:pPr>
              <w:jc w:val="both"/>
              <w:rPr>
                <w:rFonts w:ascii="Arial" w:hAnsi="Arial" w:cs="Arial"/>
                <w:bCs/>
              </w:rPr>
            </w:pPr>
            <w:r>
              <w:rPr>
                <w:rFonts w:ascii="Arial" w:hAnsi="Arial" w:cs="Arial"/>
                <w:bCs/>
              </w:rPr>
              <w:t>16</w:t>
            </w:r>
          </w:p>
        </w:tc>
        <w:tc>
          <w:tcPr>
            <w:tcW w:w="3060" w:type="dxa"/>
            <w:shd w:val="clear" w:color="auto" w:fill="auto"/>
          </w:tcPr>
          <w:p w:rsidR="00983499" w:rsidRPr="00470BCB" w:rsidRDefault="007E67CB" w:rsidP="00470BCB">
            <w:pPr>
              <w:jc w:val="both"/>
              <w:rPr>
                <w:rFonts w:ascii="Arial" w:hAnsi="Arial" w:cs="Arial"/>
                <w:bCs/>
              </w:rPr>
            </w:pPr>
            <w:r>
              <w:rPr>
                <w:rFonts w:ascii="Arial" w:hAnsi="Arial" w:cs="Arial"/>
                <w:bCs/>
              </w:rPr>
              <w:t>Szénássy Klára</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3.osztály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21</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Metzger Ákos</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4.osztály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19</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Tóthné Mezei Anna</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5.osztály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23</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Lang Diána</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6.osztály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19</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Meisl Károly</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7.osztály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11</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Császár Csaba</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 xml:space="preserve"> 8.osztály</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15</w:t>
            </w:r>
          </w:p>
        </w:tc>
        <w:tc>
          <w:tcPr>
            <w:tcW w:w="3060" w:type="dxa"/>
            <w:shd w:val="clear" w:color="auto" w:fill="auto"/>
          </w:tcPr>
          <w:p w:rsidR="00983499" w:rsidRPr="00470BCB" w:rsidRDefault="007E67CB" w:rsidP="00470BCB">
            <w:pPr>
              <w:jc w:val="both"/>
              <w:rPr>
                <w:rFonts w:ascii="Arial" w:hAnsi="Arial" w:cs="Arial"/>
              </w:rPr>
            </w:pPr>
            <w:r>
              <w:rPr>
                <w:rFonts w:ascii="Arial" w:hAnsi="Arial" w:cs="Arial"/>
              </w:rPr>
              <w:t>Kocsis Szabolcs</w:t>
            </w:r>
          </w:p>
        </w:tc>
      </w:tr>
      <w:tr w:rsidR="00983499" w:rsidRPr="00470BCB" w:rsidTr="00470BCB">
        <w:tc>
          <w:tcPr>
            <w:tcW w:w="1616" w:type="dxa"/>
            <w:shd w:val="clear" w:color="auto" w:fill="auto"/>
          </w:tcPr>
          <w:p w:rsidR="00983499" w:rsidRPr="00470BCB" w:rsidRDefault="00983499" w:rsidP="00470BCB">
            <w:pPr>
              <w:jc w:val="both"/>
              <w:rPr>
                <w:rFonts w:ascii="Arial" w:hAnsi="Arial" w:cs="Arial"/>
              </w:rPr>
            </w:pPr>
            <w:r w:rsidRPr="00470BCB">
              <w:rPr>
                <w:rFonts w:ascii="Arial" w:hAnsi="Arial" w:cs="Arial"/>
              </w:rPr>
              <w:t>összesen</w:t>
            </w:r>
          </w:p>
        </w:tc>
        <w:tc>
          <w:tcPr>
            <w:tcW w:w="1192" w:type="dxa"/>
            <w:shd w:val="clear" w:color="auto" w:fill="auto"/>
          </w:tcPr>
          <w:p w:rsidR="00983499" w:rsidRPr="00470BCB" w:rsidRDefault="007E67CB" w:rsidP="00470BCB">
            <w:pPr>
              <w:jc w:val="both"/>
              <w:rPr>
                <w:rFonts w:ascii="Arial" w:hAnsi="Arial" w:cs="Arial"/>
              </w:rPr>
            </w:pPr>
            <w:r>
              <w:rPr>
                <w:rFonts w:ascii="Arial" w:hAnsi="Arial" w:cs="Arial"/>
              </w:rPr>
              <w:t>142</w:t>
            </w:r>
          </w:p>
        </w:tc>
        <w:tc>
          <w:tcPr>
            <w:tcW w:w="3060" w:type="dxa"/>
            <w:shd w:val="clear" w:color="auto" w:fill="auto"/>
          </w:tcPr>
          <w:p w:rsidR="00983499" w:rsidRPr="00470BCB" w:rsidRDefault="00983499" w:rsidP="00470BCB">
            <w:pPr>
              <w:jc w:val="both"/>
              <w:rPr>
                <w:rFonts w:ascii="Arial" w:hAnsi="Arial" w:cs="Arial"/>
              </w:rPr>
            </w:pPr>
          </w:p>
        </w:tc>
      </w:tr>
    </w:tbl>
    <w:p w:rsidR="00983499" w:rsidRPr="00AC0315" w:rsidRDefault="00983499" w:rsidP="00983499">
      <w:pPr>
        <w:ind w:left="180"/>
        <w:jc w:val="both"/>
        <w:rPr>
          <w:rFonts w:ascii="Arial" w:hAnsi="Arial" w:cs="Arial"/>
        </w:rPr>
      </w:pPr>
    </w:p>
    <w:p w:rsidR="00983499" w:rsidRPr="00AC0315" w:rsidRDefault="00983499" w:rsidP="00983499">
      <w:pPr>
        <w:ind w:left="180"/>
        <w:jc w:val="both"/>
        <w:rPr>
          <w:rFonts w:ascii="Arial" w:hAnsi="Arial" w:cs="Arial"/>
        </w:rPr>
      </w:pPr>
    </w:p>
    <w:p w:rsidR="00983499" w:rsidRPr="00AC0315" w:rsidRDefault="00983499" w:rsidP="00983499">
      <w:pPr>
        <w:ind w:left="180"/>
        <w:jc w:val="both"/>
        <w:rPr>
          <w:rFonts w:ascii="Arial" w:hAnsi="Arial" w:cs="Arial"/>
          <w:b/>
        </w:rPr>
      </w:pPr>
      <w:r w:rsidRPr="00AC0315">
        <w:rPr>
          <w:rFonts w:ascii="Arial" w:hAnsi="Arial" w:cs="Arial"/>
          <w:b/>
        </w:rPr>
        <w:t xml:space="preserve">    Napközis </w:t>
      </w:r>
      <w:r w:rsidR="00D72A4C">
        <w:rPr>
          <w:rFonts w:ascii="Arial" w:hAnsi="Arial" w:cs="Arial"/>
          <w:b/>
        </w:rPr>
        <w:t>és tanulószobai csoportok száma: 6</w:t>
      </w:r>
      <w:r w:rsidRPr="00AC0315">
        <w:rPr>
          <w:rFonts w:ascii="Arial" w:hAnsi="Arial" w:cs="Arial"/>
          <w:b/>
        </w:rPr>
        <w:t xml:space="preserve"> csoport</w:t>
      </w:r>
    </w:p>
    <w:p w:rsidR="00AF0B8B" w:rsidRDefault="00AF0B8B" w:rsidP="00983499">
      <w:pPr>
        <w:jc w:val="both"/>
        <w:rPr>
          <w:rFonts w:ascii="Arial" w:hAnsi="Arial" w:cs="Arial"/>
          <w:b/>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701"/>
        <w:gridCol w:w="1276"/>
        <w:gridCol w:w="3119"/>
      </w:tblGrid>
      <w:tr w:rsidR="00983499" w:rsidRPr="00470BCB" w:rsidTr="00C82FEB">
        <w:tc>
          <w:tcPr>
            <w:tcW w:w="1984" w:type="dxa"/>
            <w:shd w:val="clear" w:color="auto" w:fill="auto"/>
          </w:tcPr>
          <w:p w:rsidR="00983499" w:rsidRPr="00470BCB" w:rsidRDefault="00983499" w:rsidP="00470BCB">
            <w:pPr>
              <w:jc w:val="both"/>
              <w:rPr>
                <w:rFonts w:ascii="Arial" w:hAnsi="Arial" w:cs="Arial"/>
                <w:b/>
              </w:rPr>
            </w:pPr>
            <w:r w:rsidRPr="00470BCB">
              <w:rPr>
                <w:rFonts w:ascii="Arial" w:hAnsi="Arial" w:cs="Arial"/>
                <w:b/>
              </w:rPr>
              <w:t>Csoport</w:t>
            </w:r>
          </w:p>
        </w:tc>
        <w:tc>
          <w:tcPr>
            <w:tcW w:w="1701" w:type="dxa"/>
            <w:shd w:val="clear" w:color="auto" w:fill="auto"/>
          </w:tcPr>
          <w:p w:rsidR="00983499" w:rsidRPr="00470BCB" w:rsidRDefault="00983499" w:rsidP="00470BCB">
            <w:pPr>
              <w:jc w:val="both"/>
              <w:rPr>
                <w:rFonts w:ascii="Arial" w:hAnsi="Arial" w:cs="Arial"/>
                <w:b/>
              </w:rPr>
            </w:pPr>
            <w:r w:rsidRPr="00470BCB">
              <w:rPr>
                <w:rFonts w:ascii="Arial" w:hAnsi="Arial" w:cs="Arial"/>
                <w:b/>
              </w:rPr>
              <w:t>Összetétel</w:t>
            </w:r>
          </w:p>
        </w:tc>
        <w:tc>
          <w:tcPr>
            <w:tcW w:w="1276" w:type="dxa"/>
            <w:shd w:val="clear" w:color="auto" w:fill="auto"/>
          </w:tcPr>
          <w:p w:rsidR="00983499" w:rsidRPr="00470BCB" w:rsidRDefault="00983499" w:rsidP="00470BCB">
            <w:pPr>
              <w:jc w:val="both"/>
              <w:rPr>
                <w:rFonts w:ascii="Arial" w:hAnsi="Arial" w:cs="Arial"/>
                <w:b/>
              </w:rPr>
            </w:pPr>
            <w:r w:rsidRPr="00470BCB">
              <w:rPr>
                <w:rFonts w:ascii="Arial" w:hAnsi="Arial" w:cs="Arial"/>
                <w:b/>
              </w:rPr>
              <w:t>Létszám</w:t>
            </w:r>
          </w:p>
        </w:tc>
        <w:tc>
          <w:tcPr>
            <w:tcW w:w="3119" w:type="dxa"/>
            <w:shd w:val="clear" w:color="auto" w:fill="auto"/>
          </w:tcPr>
          <w:p w:rsidR="00983499" w:rsidRPr="00470BCB" w:rsidRDefault="00983499" w:rsidP="00470BCB">
            <w:pPr>
              <w:jc w:val="both"/>
              <w:rPr>
                <w:rFonts w:ascii="Arial" w:hAnsi="Arial" w:cs="Arial"/>
                <w:b/>
              </w:rPr>
            </w:pPr>
            <w:r w:rsidRPr="00470BCB">
              <w:rPr>
                <w:rFonts w:ascii="Arial" w:hAnsi="Arial" w:cs="Arial"/>
                <w:b/>
              </w:rPr>
              <w:t>Csoportvezető</w:t>
            </w:r>
          </w:p>
        </w:tc>
      </w:tr>
      <w:tr w:rsidR="00983499" w:rsidRPr="00470BCB" w:rsidTr="00C82FEB">
        <w:tc>
          <w:tcPr>
            <w:tcW w:w="1984" w:type="dxa"/>
            <w:shd w:val="clear" w:color="auto" w:fill="auto"/>
          </w:tcPr>
          <w:p w:rsidR="00983499" w:rsidRPr="00470BCB" w:rsidRDefault="00983499" w:rsidP="00470BCB">
            <w:pPr>
              <w:jc w:val="both"/>
              <w:rPr>
                <w:rFonts w:ascii="Arial" w:hAnsi="Arial" w:cs="Arial"/>
              </w:rPr>
            </w:pPr>
            <w:r w:rsidRPr="00470BCB">
              <w:rPr>
                <w:rFonts w:ascii="Arial" w:hAnsi="Arial" w:cs="Arial"/>
              </w:rPr>
              <w:t>1. csoport</w:t>
            </w:r>
          </w:p>
        </w:tc>
        <w:tc>
          <w:tcPr>
            <w:tcW w:w="1701" w:type="dxa"/>
            <w:shd w:val="clear" w:color="auto" w:fill="auto"/>
          </w:tcPr>
          <w:p w:rsidR="00983499" w:rsidRPr="00470BCB" w:rsidRDefault="00AC7F65" w:rsidP="00C82FEB">
            <w:pPr>
              <w:jc w:val="both"/>
              <w:rPr>
                <w:rFonts w:ascii="Arial" w:hAnsi="Arial" w:cs="Arial"/>
              </w:rPr>
            </w:pPr>
            <w:r>
              <w:rPr>
                <w:rFonts w:ascii="Arial" w:hAnsi="Arial" w:cs="Arial"/>
              </w:rPr>
              <w:t>1.</w:t>
            </w:r>
            <w:r w:rsidR="00C82FEB">
              <w:rPr>
                <w:rFonts w:ascii="Arial" w:hAnsi="Arial" w:cs="Arial"/>
              </w:rPr>
              <w:t xml:space="preserve"> osztály</w:t>
            </w:r>
          </w:p>
        </w:tc>
        <w:tc>
          <w:tcPr>
            <w:tcW w:w="1276" w:type="dxa"/>
            <w:shd w:val="clear" w:color="auto" w:fill="auto"/>
          </w:tcPr>
          <w:p w:rsidR="00983499" w:rsidRPr="00470BCB" w:rsidRDefault="00AC7F65" w:rsidP="00470BCB">
            <w:pPr>
              <w:jc w:val="both"/>
              <w:rPr>
                <w:rFonts w:ascii="Arial" w:hAnsi="Arial" w:cs="Arial"/>
              </w:rPr>
            </w:pPr>
            <w:r>
              <w:rPr>
                <w:rFonts w:ascii="Arial" w:hAnsi="Arial" w:cs="Arial"/>
              </w:rPr>
              <w:t>18</w:t>
            </w:r>
          </w:p>
        </w:tc>
        <w:tc>
          <w:tcPr>
            <w:tcW w:w="3119" w:type="dxa"/>
            <w:shd w:val="clear" w:color="auto" w:fill="auto"/>
          </w:tcPr>
          <w:p w:rsidR="00983499" w:rsidRPr="00470BCB" w:rsidRDefault="00AC7F65" w:rsidP="00C82FEB">
            <w:pPr>
              <w:rPr>
                <w:rFonts w:ascii="Arial" w:hAnsi="Arial" w:cs="Arial"/>
              </w:rPr>
            </w:pPr>
            <w:r>
              <w:rPr>
                <w:rFonts w:ascii="Arial" w:hAnsi="Arial" w:cs="Arial"/>
              </w:rPr>
              <w:t>Treutzné Csombor Mária</w:t>
            </w:r>
          </w:p>
        </w:tc>
      </w:tr>
      <w:tr w:rsidR="00983499" w:rsidRPr="00470BCB" w:rsidTr="00C82FEB">
        <w:tc>
          <w:tcPr>
            <w:tcW w:w="1984" w:type="dxa"/>
            <w:shd w:val="clear" w:color="auto" w:fill="auto"/>
          </w:tcPr>
          <w:p w:rsidR="00983499" w:rsidRPr="00470BCB" w:rsidRDefault="00983499" w:rsidP="00470BCB">
            <w:pPr>
              <w:jc w:val="both"/>
              <w:rPr>
                <w:rFonts w:ascii="Arial" w:hAnsi="Arial" w:cs="Arial"/>
              </w:rPr>
            </w:pPr>
            <w:r w:rsidRPr="00470BCB">
              <w:rPr>
                <w:rFonts w:ascii="Arial" w:hAnsi="Arial" w:cs="Arial"/>
              </w:rPr>
              <w:t>2. csoport</w:t>
            </w:r>
          </w:p>
        </w:tc>
        <w:tc>
          <w:tcPr>
            <w:tcW w:w="1701" w:type="dxa"/>
            <w:shd w:val="clear" w:color="auto" w:fill="auto"/>
          </w:tcPr>
          <w:p w:rsidR="00983499" w:rsidRPr="00470BCB" w:rsidRDefault="00AC7F65" w:rsidP="00470BCB">
            <w:pPr>
              <w:jc w:val="both"/>
              <w:rPr>
                <w:rFonts w:ascii="Arial" w:hAnsi="Arial" w:cs="Arial"/>
              </w:rPr>
            </w:pPr>
            <w:r>
              <w:rPr>
                <w:rFonts w:ascii="Arial" w:hAnsi="Arial" w:cs="Arial"/>
              </w:rPr>
              <w:t>2.</w:t>
            </w:r>
            <w:r w:rsidR="00C82FEB">
              <w:rPr>
                <w:rFonts w:ascii="Arial" w:hAnsi="Arial" w:cs="Arial"/>
              </w:rPr>
              <w:t xml:space="preserve"> osztály</w:t>
            </w:r>
          </w:p>
        </w:tc>
        <w:tc>
          <w:tcPr>
            <w:tcW w:w="1276" w:type="dxa"/>
            <w:shd w:val="clear" w:color="auto" w:fill="auto"/>
          </w:tcPr>
          <w:p w:rsidR="00983499" w:rsidRPr="00470BCB" w:rsidRDefault="00AC7F65" w:rsidP="00470BCB">
            <w:pPr>
              <w:jc w:val="both"/>
              <w:rPr>
                <w:rFonts w:ascii="Arial" w:hAnsi="Arial" w:cs="Arial"/>
              </w:rPr>
            </w:pPr>
            <w:r>
              <w:rPr>
                <w:rFonts w:ascii="Arial" w:hAnsi="Arial" w:cs="Arial"/>
              </w:rPr>
              <w:t>16</w:t>
            </w:r>
          </w:p>
        </w:tc>
        <w:tc>
          <w:tcPr>
            <w:tcW w:w="3119" w:type="dxa"/>
            <w:shd w:val="clear" w:color="auto" w:fill="auto"/>
          </w:tcPr>
          <w:p w:rsidR="00983499" w:rsidRPr="00470BCB" w:rsidRDefault="00AC7F65" w:rsidP="00470BCB">
            <w:pPr>
              <w:jc w:val="both"/>
              <w:rPr>
                <w:rFonts w:ascii="Arial" w:hAnsi="Arial" w:cs="Arial"/>
              </w:rPr>
            </w:pPr>
            <w:r>
              <w:rPr>
                <w:rFonts w:ascii="Arial" w:hAnsi="Arial" w:cs="Arial"/>
              </w:rPr>
              <w:t>Szegő Andrea</w:t>
            </w:r>
          </w:p>
        </w:tc>
      </w:tr>
      <w:tr w:rsidR="00983499" w:rsidRPr="00470BCB" w:rsidTr="00C82FEB">
        <w:tc>
          <w:tcPr>
            <w:tcW w:w="1984" w:type="dxa"/>
            <w:shd w:val="clear" w:color="auto" w:fill="auto"/>
          </w:tcPr>
          <w:p w:rsidR="00983499" w:rsidRPr="00470BCB" w:rsidRDefault="00983499" w:rsidP="00470BCB">
            <w:pPr>
              <w:jc w:val="both"/>
              <w:rPr>
                <w:rFonts w:ascii="Arial" w:hAnsi="Arial" w:cs="Arial"/>
              </w:rPr>
            </w:pPr>
            <w:r w:rsidRPr="00470BCB">
              <w:rPr>
                <w:rFonts w:ascii="Arial" w:hAnsi="Arial" w:cs="Arial"/>
              </w:rPr>
              <w:t>3. csoport</w:t>
            </w:r>
          </w:p>
        </w:tc>
        <w:tc>
          <w:tcPr>
            <w:tcW w:w="1701" w:type="dxa"/>
            <w:shd w:val="clear" w:color="auto" w:fill="auto"/>
          </w:tcPr>
          <w:p w:rsidR="00983499" w:rsidRPr="00470BCB" w:rsidRDefault="00AC7F65" w:rsidP="00C82FEB">
            <w:pPr>
              <w:jc w:val="both"/>
              <w:rPr>
                <w:rFonts w:ascii="Arial" w:hAnsi="Arial" w:cs="Arial"/>
              </w:rPr>
            </w:pPr>
            <w:r>
              <w:rPr>
                <w:rFonts w:ascii="Arial" w:hAnsi="Arial" w:cs="Arial"/>
              </w:rPr>
              <w:t>3.</w:t>
            </w:r>
            <w:r w:rsidR="00C82FEB">
              <w:rPr>
                <w:rFonts w:ascii="Arial" w:hAnsi="Arial" w:cs="Arial"/>
              </w:rPr>
              <w:t xml:space="preserve"> osztály</w:t>
            </w:r>
          </w:p>
        </w:tc>
        <w:tc>
          <w:tcPr>
            <w:tcW w:w="1276" w:type="dxa"/>
            <w:shd w:val="clear" w:color="auto" w:fill="auto"/>
          </w:tcPr>
          <w:p w:rsidR="00983499" w:rsidRPr="00470BCB" w:rsidRDefault="00AC7F65" w:rsidP="00470BCB">
            <w:pPr>
              <w:jc w:val="both"/>
              <w:rPr>
                <w:rFonts w:ascii="Arial" w:hAnsi="Arial" w:cs="Arial"/>
              </w:rPr>
            </w:pPr>
            <w:r>
              <w:rPr>
                <w:rFonts w:ascii="Arial" w:hAnsi="Arial" w:cs="Arial"/>
              </w:rPr>
              <w:t>21</w:t>
            </w:r>
          </w:p>
        </w:tc>
        <w:tc>
          <w:tcPr>
            <w:tcW w:w="3119" w:type="dxa"/>
            <w:shd w:val="clear" w:color="auto" w:fill="auto"/>
          </w:tcPr>
          <w:p w:rsidR="00983499" w:rsidRPr="00470BCB" w:rsidRDefault="00AC7F65" w:rsidP="00470BCB">
            <w:pPr>
              <w:jc w:val="both"/>
              <w:rPr>
                <w:rFonts w:ascii="Arial" w:hAnsi="Arial" w:cs="Arial"/>
              </w:rPr>
            </w:pPr>
            <w:r>
              <w:rPr>
                <w:rFonts w:ascii="Arial" w:hAnsi="Arial" w:cs="Arial"/>
              </w:rPr>
              <w:t>Nagy Magdolna</w:t>
            </w:r>
          </w:p>
        </w:tc>
      </w:tr>
      <w:tr w:rsidR="00D72A4C" w:rsidRPr="00470BCB" w:rsidTr="00C82FEB">
        <w:tc>
          <w:tcPr>
            <w:tcW w:w="1984" w:type="dxa"/>
            <w:shd w:val="clear" w:color="auto" w:fill="auto"/>
          </w:tcPr>
          <w:p w:rsidR="00D72A4C" w:rsidRPr="00470BCB" w:rsidRDefault="00D72A4C" w:rsidP="00470BCB">
            <w:pPr>
              <w:jc w:val="both"/>
              <w:rPr>
                <w:rFonts w:ascii="Arial" w:hAnsi="Arial" w:cs="Arial"/>
              </w:rPr>
            </w:pPr>
            <w:r>
              <w:rPr>
                <w:rFonts w:ascii="Arial" w:hAnsi="Arial" w:cs="Arial"/>
              </w:rPr>
              <w:t>4. Csoport</w:t>
            </w:r>
          </w:p>
        </w:tc>
        <w:tc>
          <w:tcPr>
            <w:tcW w:w="1701" w:type="dxa"/>
            <w:shd w:val="clear" w:color="auto" w:fill="auto"/>
          </w:tcPr>
          <w:p w:rsidR="00D72A4C" w:rsidRPr="00470BCB" w:rsidRDefault="00AC7F65" w:rsidP="00470BCB">
            <w:pPr>
              <w:jc w:val="both"/>
              <w:rPr>
                <w:rFonts w:ascii="Arial" w:hAnsi="Arial" w:cs="Arial"/>
              </w:rPr>
            </w:pPr>
            <w:r>
              <w:rPr>
                <w:rFonts w:ascii="Arial" w:hAnsi="Arial" w:cs="Arial"/>
              </w:rPr>
              <w:t>4.</w:t>
            </w:r>
            <w:r w:rsidR="00C82FEB">
              <w:rPr>
                <w:rFonts w:ascii="Arial" w:hAnsi="Arial" w:cs="Arial"/>
              </w:rPr>
              <w:t xml:space="preserve"> osztály</w:t>
            </w:r>
          </w:p>
        </w:tc>
        <w:tc>
          <w:tcPr>
            <w:tcW w:w="1276" w:type="dxa"/>
            <w:shd w:val="clear" w:color="auto" w:fill="auto"/>
          </w:tcPr>
          <w:p w:rsidR="00D72A4C" w:rsidRPr="00470BCB" w:rsidRDefault="00AC7F65" w:rsidP="00470BCB">
            <w:pPr>
              <w:jc w:val="both"/>
              <w:rPr>
                <w:rFonts w:ascii="Arial" w:hAnsi="Arial" w:cs="Arial"/>
              </w:rPr>
            </w:pPr>
            <w:r>
              <w:rPr>
                <w:rFonts w:ascii="Arial" w:hAnsi="Arial" w:cs="Arial"/>
              </w:rPr>
              <w:t>19</w:t>
            </w:r>
          </w:p>
        </w:tc>
        <w:tc>
          <w:tcPr>
            <w:tcW w:w="3119" w:type="dxa"/>
            <w:shd w:val="clear" w:color="auto" w:fill="auto"/>
          </w:tcPr>
          <w:p w:rsidR="00D72A4C" w:rsidRPr="00470BCB" w:rsidRDefault="00AC7F65" w:rsidP="00470BCB">
            <w:pPr>
              <w:jc w:val="both"/>
              <w:rPr>
                <w:rFonts w:ascii="Arial" w:hAnsi="Arial" w:cs="Arial"/>
              </w:rPr>
            </w:pPr>
            <w:r>
              <w:rPr>
                <w:rFonts w:ascii="Arial" w:hAnsi="Arial" w:cs="Arial"/>
              </w:rPr>
              <w:t>Papp Csaba</w:t>
            </w:r>
          </w:p>
        </w:tc>
      </w:tr>
      <w:tr w:rsidR="00D72A4C" w:rsidRPr="00470BCB" w:rsidTr="00C82FEB">
        <w:tc>
          <w:tcPr>
            <w:tcW w:w="1984" w:type="dxa"/>
            <w:shd w:val="clear" w:color="auto" w:fill="auto"/>
          </w:tcPr>
          <w:p w:rsidR="00D72A4C" w:rsidRDefault="00D72A4C" w:rsidP="00470BCB">
            <w:pPr>
              <w:jc w:val="both"/>
              <w:rPr>
                <w:rFonts w:ascii="Arial" w:hAnsi="Arial" w:cs="Arial"/>
              </w:rPr>
            </w:pPr>
            <w:r>
              <w:rPr>
                <w:rFonts w:ascii="Arial" w:hAnsi="Arial" w:cs="Arial"/>
              </w:rPr>
              <w:t>Tanulószoba 1.</w:t>
            </w:r>
          </w:p>
        </w:tc>
        <w:tc>
          <w:tcPr>
            <w:tcW w:w="1701" w:type="dxa"/>
            <w:shd w:val="clear" w:color="auto" w:fill="auto"/>
          </w:tcPr>
          <w:p w:rsidR="00D72A4C" w:rsidRPr="00470BCB" w:rsidRDefault="00AC7F65" w:rsidP="00470BCB">
            <w:pPr>
              <w:jc w:val="both"/>
              <w:rPr>
                <w:rFonts w:ascii="Arial" w:hAnsi="Arial" w:cs="Arial"/>
              </w:rPr>
            </w:pPr>
            <w:r>
              <w:rPr>
                <w:rFonts w:ascii="Arial" w:hAnsi="Arial" w:cs="Arial"/>
              </w:rPr>
              <w:t>5.</w:t>
            </w:r>
            <w:r w:rsidR="00C82FEB">
              <w:rPr>
                <w:rFonts w:ascii="Arial" w:hAnsi="Arial" w:cs="Arial"/>
              </w:rPr>
              <w:t xml:space="preserve"> osztály</w:t>
            </w:r>
          </w:p>
        </w:tc>
        <w:tc>
          <w:tcPr>
            <w:tcW w:w="1276" w:type="dxa"/>
            <w:shd w:val="clear" w:color="auto" w:fill="auto"/>
          </w:tcPr>
          <w:p w:rsidR="00D72A4C" w:rsidRPr="00470BCB" w:rsidRDefault="00AC7F65" w:rsidP="00470BCB">
            <w:pPr>
              <w:jc w:val="both"/>
              <w:rPr>
                <w:rFonts w:ascii="Arial" w:hAnsi="Arial" w:cs="Arial"/>
              </w:rPr>
            </w:pPr>
            <w:r>
              <w:rPr>
                <w:rFonts w:ascii="Arial" w:hAnsi="Arial" w:cs="Arial"/>
              </w:rPr>
              <w:t>23</w:t>
            </w:r>
          </w:p>
        </w:tc>
        <w:tc>
          <w:tcPr>
            <w:tcW w:w="3119" w:type="dxa"/>
            <w:shd w:val="clear" w:color="auto" w:fill="auto"/>
          </w:tcPr>
          <w:p w:rsidR="00D72A4C" w:rsidRPr="00470BCB" w:rsidRDefault="00C82FEB" w:rsidP="00C82FEB">
            <w:pPr>
              <w:rPr>
                <w:rFonts w:ascii="Arial" w:hAnsi="Arial" w:cs="Arial"/>
              </w:rPr>
            </w:pPr>
            <w:r>
              <w:rPr>
                <w:rFonts w:ascii="Arial" w:hAnsi="Arial" w:cs="Arial"/>
              </w:rPr>
              <w:t xml:space="preserve">Kutiné </w:t>
            </w:r>
            <w:r w:rsidR="00AC7F65">
              <w:rPr>
                <w:rFonts w:ascii="Arial" w:hAnsi="Arial" w:cs="Arial"/>
              </w:rPr>
              <w:t>Lang Diána</w:t>
            </w:r>
          </w:p>
        </w:tc>
      </w:tr>
      <w:tr w:rsidR="00D72A4C" w:rsidRPr="00470BCB" w:rsidTr="00C82FEB">
        <w:tc>
          <w:tcPr>
            <w:tcW w:w="1984" w:type="dxa"/>
            <w:shd w:val="clear" w:color="auto" w:fill="auto"/>
          </w:tcPr>
          <w:p w:rsidR="00D72A4C" w:rsidRDefault="00D72A4C" w:rsidP="00470BCB">
            <w:pPr>
              <w:jc w:val="both"/>
              <w:rPr>
                <w:rFonts w:ascii="Arial" w:hAnsi="Arial" w:cs="Arial"/>
              </w:rPr>
            </w:pPr>
            <w:r>
              <w:rPr>
                <w:rFonts w:ascii="Arial" w:hAnsi="Arial" w:cs="Arial"/>
              </w:rPr>
              <w:t>Tanulószoba 2.</w:t>
            </w:r>
          </w:p>
        </w:tc>
        <w:tc>
          <w:tcPr>
            <w:tcW w:w="1701" w:type="dxa"/>
            <w:shd w:val="clear" w:color="auto" w:fill="auto"/>
          </w:tcPr>
          <w:p w:rsidR="00D72A4C" w:rsidRPr="00470BCB" w:rsidRDefault="00C82FEB" w:rsidP="00470BCB">
            <w:pPr>
              <w:jc w:val="both"/>
              <w:rPr>
                <w:rFonts w:ascii="Arial" w:hAnsi="Arial" w:cs="Arial"/>
              </w:rPr>
            </w:pPr>
            <w:r>
              <w:rPr>
                <w:rFonts w:ascii="Arial" w:hAnsi="Arial" w:cs="Arial"/>
              </w:rPr>
              <w:t>6-7</w:t>
            </w:r>
            <w:r w:rsidR="00AC7F65">
              <w:rPr>
                <w:rFonts w:ascii="Arial" w:hAnsi="Arial" w:cs="Arial"/>
              </w:rPr>
              <w:t>-8.</w:t>
            </w:r>
            <w:r>
              <w:rPr>
                <w:rFonts w:ascii="Arial" w:hAnsi="Arial" w:cs="Arial"/>
              </w:rPr>
              <w:t xml:space="preserve"> osztály</w:t>
            </w:r>
          </w:p>
        </w:tc>
        <w:tc>
          <w:tcPr>
            <w:tcW w:w="1276" w:type="dxa"/>
            <w:shd w:val="clear" w:color="auto" w:fill="auto"/>
          </w:tcPr>
          <w:p w:rsidR="00D72A4C" w:rsidRPr="00470BCB" w:rsidRDefault="00AC7F65" w:rsidP="00470BCB">
            <w:pPr>
              <w:jc w:val="both"/>
              <w:rPr>
                <w:rFonts w:ascii="Arial" w:hAnsi="Arial" w:cs="Arial"/>
              </w:rPr>
            </w:pPr>
            <w:r>
              <w:rPr>
                <w:rFonts w:ascii="Arial" w:hAnsi="Arial" w:cs="Arial"/>
              </w:rPr>
              <w:t>41</w:t>
            </w:r>
          </w:p>
        </w:tc>
        <w:tc>
          <w:tcPr>
            <w:tcW w:w="3119" w:type="dxa"/>
            <w:shd w:val="clear" w:color="auto" w:fill="auto"/>
          </w:tcPr>
          <w:p w:rsidR="00D72A4C" w:rsidRPr="00470BCB" w:rsidRDefault="00AC7F65" w:rsidP="00470BCB">
            <w:pPr>
              <w:jc w:val="both"/>
              <w:rPr>
                <w:rFonts w:ascii="Arial" w:hAnsi="Arial" w:cs="Arial"/>
              </w:rPr>
            </w:pPr>
            <w:r>
              <w:rPr>
                <w:rFonts w:ascii="Arial" w:hAnsi="Arial" w:cs="Arial"/>
              </w:rPr>
              <w:t>Kocsis Szabolcs</w:t>
            </w:r>
          </w:p>
        </w:tc>
      </w:tr>
    </w:tbl>
    <w:p w:rsidR="004D5DFB" w:rsidRPr="00AC0315" w:rsidRDefault="004D5DFB" w:rsidP="00641D5F">
      <w:pPr>
        <w:jc w:val="both"/>
        <w:rPr>
          <w:rFonts w:ascii="Arial" w:hAnsi="Arial" w:cs="Arial"/>
        </w:rPr>
      </w:pPr>
    </w:p>
    <w:p w:rsidR="004D5DFB" w:rsidRPr="00AC0315" w:rsidRDefault="004D5DFB" w:rsidP="00641D5F">
      <w:pPr>
        <w:jc w:val="both"/>
        <w:rPr>
          <w:rFonts w:ascii="Arial" w:hAnsi="Arial" w:cs="Arial"/>
        </w:rPr>
      </w:pPr>
    </w:p>
    <w:p w:rsidR="00983499" w:rsidRPr="00AC0315" w:rsidRDefault="00983499" w:rsidP="00641D5F">
      <w:pPr>
        <w:jc w:val="both"/>
        <w:rPr>
          <w:rFonts w:ascii="Arial" w:hAnsi="Arial" w:cs="Arial"/>
        </w:rPr>
      </w:pPr>
      <w:r w:rsidRPr="00AC0315">
        <w:rPr>
          <w:rFonts w:ascii="Arial" w:hAnsi="Arial" w:cs="Arial"/>
        </w:rPr>
        <w:t>Az alábbi táblázat a tanulók szociális körülményeiről is ad információt:</w:t>
      </w:r>
    </w:p>
    <w:p w:rsidR="00983499" w:rsidRDefault="00983499" w:rsidP="00641D5F">
      <w:pPr>
        <w:jc w:val="both"/>
        <w:rPr>
          <w:rFonts w:ascii="Arial" w:hAnsi="Arial" w:cs="Arial"/>
        </w:rPr>
      </w:pPr>
    </w:p>
    <w:p w:rsidR="00C82FEB" w:rsidRPr="00AC0315" w:rsidRDefault="00C82FEB" w:rsidP="00641D5F">
      <w:pPr>
        <w:jc w:val="both"/>
        <w:rPr>
          <w:rFonts w:ascii="Arial" w:hAnsi="Arial" w:cs="Arial"/>
        </w:rPr>
      </w:pPr>
    </w:p>
    <w:p w:rsidR="00C82FEB" w:rsidRPr="00AC0315" w:rsidRDefault="00C82FEB" w:rsidP="00C82FEB">
      <w:pPr>
        <w:jc w:val="both"/>
        <w:rPr>
          <w:rFonts w:ascii="Arial" w:hAnsi="Arial" w:cs="Arial"/>
          <w:b/>
        </w:rPr>
      </w:pPr>
      <w:r>
        <w:rPr>
          <w:rFonts w:ascii="Arial" w:hAnsi="Arial" w:cs="Arial"/>
          <w:b/>
        </w:rPr>
        <w:t>Tanulólétszám (2014-2015. tanév)</w:t>
      </w:r>
    </w:p>
    <w:p w:rsidR="00983499" w:rsidRPr="00AC0315" w:rsidRDefault="00983499" w:rsidP="009834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804"/>
        <w:gridCol w:w="803"/>
        <w:gridCol w:w="803"/>
        <w:gridCol w:w="803"/>
        <w:gridCol w:w="803"/>
        <w:gridCol w:w="803"/>
        <w:gridCol w:w="803"/>
        <w:gridCol w:w="804"/>
        <w:gridCol w:w="1284"/>
      </w:tblGrid>
      <w:tr w:rsidR="00983499" w:rsidRPr="00EE2DC5" w:rsidTr="00AC7F65">
        <w:tc>
          <w:tcPr>
            <w:tcW w:w="1578" w:type="dxa"/>
            <w:shd w:val="clear" w:color="auto" w:fill="auto"/>
          </w:tcPr>
          <w:p w:rsidR="00983499" w:rsidRPr="00EE2DC5" w:rsidRDefault="00983499" w:rsidP="00B942F9">
            <w:pPr>
              <w:rPr>
                <w:rFonts w:ascii="Arial" w:hAnsi="Arial" w:cs="Arial"/>
              </w:rPr>
            </w:pPr>
            <w:r w:rsidRPr="00EE2DC5">
              <w:rPr>
                <w:rFonts w:ascii="Arial" w:hAnsi="Arial" w:cs="Arial"/>
              </w:rPr>
              <w:t>megnevezés</w:t>
            </w:r>
          </w:p>
        </w:tc>
        <w:tc>
          <w:tcPr>
            <w:tcW w:w="804" w:type="dxa"/>
            <w:shd w:val="clear" w:color="auto" w:fill="auto"/>
          </w:tcPr>
          <w:p w:rsidR="00983499" w:rsidRPr="00EE2DC5" w:rsidRDefault="00983499" w:rsidP="00B942F9">
            <w:pPr>
              <w:rPr>
                <w:rFonts w:ascii="Arial" w:hAnsi="Arial" w:cs="Arial"/>
              </w:rPr>
            </w:pPr>
            <w:r w:rsidRPr="00EE2DC5">
              <w:rPr>
                <w:rFonts w:ascii="Arial" w:hAnsi="Arial" w:cs="Arial"/>
              </w:rPr>
              <w:t>1.</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2.</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3.</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4.</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5.</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6.</w:t>
            </w:r>
            <w:r w:rsidR="00C82FEB" w:rsidRPr="00EE2DC5">
              <w:rPr>
                <w:rFonts w:ascii="Arial" w:hAnsi="Arial" w:cs="Arial"/>
              </w:rPr>
              <w:t xml:space="preserve"> </w:t>
            </w:r>
            <w:r w:rsidRPr="00EE2DC5">
              <w:rPr>
                <w:rFonts w:ascii="Arial" w:hAnsi="Arial" w:cs="Arial"/>
              </w:rPr>
              <w:t>o</w:t>
            </w:r>
          </w:p>
        </w:tc>
        <w:tc>
          <w:tcPr>
            <w:tcW w:w="803" w:type="dxa"/>
            <w:shd w:val="clear" w:color="auto" w:fill="auto"/>
          </w:tcPr>
          <w:p w:rsidR="00983499" w:rsidRPr="00EE2DC5" w:rsidRDefault="00983499" w:rsidP="00B942F9">
            <w:pPr>
              <w:rPr>
                <w:rFonts w:ascii="Arial" w:hAnsi="Arial" w:cs="Arial"/>
              </w:rPr>
            </w:pPr>
            <w:r w:rsidRPr="00EE2DC5">
              <w:rPr>
                <w:rFonts w:ascii="Arial" w:hAnsi="Arial" w:cs="Arial"/>
              </w:rPr>
              <w:t>7.</w:t>
            </w:r>
            <w:r w:rsidR="00C82FEB" w:rsidRPr="00EE2DC5">
              <w:rPr>
                <w:rFonts w:ascii="Arial" w:hAnsi="Arial" w:cs="Arial"/>
              </w:rPr>
              <w:t xml:space="preserve"> </w:t>
            </w:r>
            <w:r w:rsidRPr="00EE2DC5">
              <w:rPr>
                <w:rFonts w:ascii="Arial" w:hAnsi="Arial" w:cs="Arial"/>
              </w:rPr>
              <w:t>o</w:t>
            </w:r>
          </w:p>
        </w:tc>
        <w:tc>
          <w:tcPr>
            <w:tcW w:w="804" w:type="dxa"/>
            <w:shd w:val="clear" w:color="auto" w:fill="auto"/>
          </w:tcPr>
          <w:p w:rsidR="00983499" w:rsidRPr="00EE2DC5" w:rsidRDefault="00983499" w:rsidP="00B942F9">
            <w:pPr>
              <w:rPr>
                <w:rFonts w:ascii="Arial" w:hAnsi="Arial" w:cs="Arial"/>
              </w:rPr>
            </w:pPr>
            <w:r w:rsidRPr="00EE2DC5">
              <w:rPr>
                <w:rFonts w:ascii="Arial" w:hAnsi="Arial" w:cs="Arial"/>
              </w:rPr>
              <w:t>8.</w:t>
            </w:r>
            <w:r w:rsidR="00C82FEB" w:rsidRPr="00EE2DC5">
              <w:rPr>
                <w:rFonts w:ascii="Arial" w:hAnsi="Arial" w:cs="Arial"/>
              </w:rPr>
              <w:t xml:space="preserve"> </w:t>
            </w:r>
            <w:r w:rsidRPr="00EE2DC5">
              <w:rPr>
                <w:rFonts w:ascii="Arial" w:hAnsi="Arial" w:cs="Arial"/>
              </w:rPr>
              <w:t>o</w:t>
            </w:r>
          </w:p>
        </w:tc>
        <w:tc>
          <w:tcPr>
            <w:tcW w:w="1284" w:type="dxa"/>
            <w:shd w:val="clear" w:color="auto" w:fill="auto"/>
          </w:tcPr>
          <w:p w:rsidR="00983499" w:rsidRPr="00EE2DC5" w:rsidRDefault="00983499" w:rsidP="00B942F9">
            <w:pPr>
              <w:rPr>
                <w:rFonts w:ascii="Arial" w:hAnsi="Arial" w:cs="Arial"/>
              </w:rPr>
            </w:pPr>
            <w:r w:rsidRPr="00EE2DC5">
              <w:rPr>
                <w:rFonts w:ascii="Arial" w:hAnsi="Arial" w:cs="Arial"/>
              </w:rPr>
              <w:t>Összesen</w:t>
            </w:r>
          </w:p>
        </w:tc>
      </w:tr>
      <w:tr w:rsidR="00983499" w:rsidRPr="00EE2DC5" w:rsidTr="00AC7F65">
        <w:tc>
          <w:tcPr>
            <w:tcW w:w="1578" w:type="dxa"/>
            <w:shd w:val="clear" w:color="auto" w:fill="auto"/>
          </w:tcPr>
          <w:p w:rsidR="00983499" w:rsidRPr="00EE2DC5" w:rsidRDefault="00983499" w:rsidP="00B942F9">
            <w:pPr>
              <w:rPr>
                <w:rFonts w:ascii="Arial" w:hAnsi="Arial" w:cs="Arial"/>
              </w:rPr>
            </w:pPr>
            <w:r w:rsidRPr="00EE2DC5">
              <w:rPr>
                <w:rFonts w:ascii="Arial" w:hAnsi="Arial" w:cs="Arial"/>
              </w:rPr>
              <w:t>Létszám</w:t>
            </w:r>
          </w:p>
        </w:tc>
        <w:tc>
          <w:tcPr>
            <w:tcW w:w="804" w:type="dxa"/>
            <w:shd w:val="clear" w:color="auto" w:fill="auto"/>
          </w:tcPr>
          <w:p w:rsidR="00983499" w:rsidRPr="00EE2DC5" w:rsidRDefault="00AC7F65" w:rsidP="00B942F9">
            <w:pPr>
              <w:rPr>
                <w:rFonts w:ascii="Arial" w:hAnsi="Arial" w:cs="Arial"/>
              </w:rPr>
            </w:pPr>
            <w:r w:rsidRPr="00EE2DC5">
              <w:rPr>
                <w:rFonts w:ascii="Arial" w:hAnsi="Arial" w:cs="Arial"/>
              </w:rPr>
              <w:t>18</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16</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21</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19</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23</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19</w:t>
            </w:r>
          </w:p>
        </w:tc>
        <w:tc>
          <w:tcPr>
            <w:tcW w:w="803" w:type="dxa"/>
            <w:shd w:val="clear" w:color="auto" w:fill="auto"/>
          </w:tcPr>
          <w:p w:rsidR="00983499" w:rsidRPr="00EE2DC5" w:rsidRDefault="00AC7F65" w:rsidP="00B942F9">
            <w:pPr>
              <w:rPr>
                <w:rFonts w:ascii="Arial" w:hAnsi="Arial" w:cs="Arial"/>
              </w:rPr>
            </w:pPr>
            <w:r w:rsidRPr="00EE2DC5">
              <w:rPr>
                <w:rFonts w:ascii="Arial" w:hAnsi="Arial" w:cs="Arial"/>
              </w:rPr>
              <w:t>11</w:t>
            </w:r>
          </w:p>
        </w:tc>
        <w:tc>
          <w:tcPr>
            <w:tcW w:w="804" w:type="dxa"/>
            <w:shd w:val="clear" w:color="auto" w:fill="auto"/>
          </w:tcPr>
          <w:p w:rsidR="00983499" w:rsidRPr="00EE2DC5" w:rsidRDefault="00AC7F65" w:rsidP="00B942F9">
            <w:pPr>
              <w:rPr>
                <w:rFonts w:ascii="Arial" w:hAnsi="Arial" w:cs="Arial"/>
              </w:rPr>
            </w:pPr>
            <w:r w:rsidRPr="00EE2DC5">
              <w:rPr>
                <w:rFonts w:ascii="Arial" w:hAnsi="Arial" w:cs="Arial"/>
              </w:rPr>
              <w:t>15</w:t>
            </w:r>
          </w:p>
        </w:tc>
        <w:tc>
          <w:tcPr>
            <w:tcW w:w="1284" w:type="dxa"/>
            <w:shd w:val="clear" w:color="auto" w:fill="auto"/>
          </w:tcPr>
          <w:p w:rsidR="00F65B64" w:rsidRPr="00EE2DC5" w:rsidRDefault="00AC7F65" w:rsidP="00B942F9">
            <w:pPr>
              <w:rPr>
                <w:rFonts w:ascii="Arial" w:hAnsi="Arial" w:cs="Arial"/>
              </w:rPr>
            </w:pPr>
            <w:r w:rsidRPr="00EE2DC5">
              <w:rPr>
                <w:rFonts w:ascii="Arial" w:hAnsi="Arial" w:cs="Arial"/>
              </w:rPr>
              <w:t>142</w:t>
            </w:r>
          </w:p>
          <w:p w:rsidR="000F2060" w:rsidRPr="00EE2DC5" w:rsidRDefault="000F2060" w:rsidP="00B942F9">
            <w:pPr>
              <w:rPr>
                <w:rFonts w:ascii="Arial" w:hAnsi="Arial" w:cs="Arial"/>
              </w:rPr>
            </w:pPr>
          </w:p>
        </w:tc>
      </w:tr>
      <w:tr w:rsidR="00983499" w:rsidRPr="00EE2DC5" w:rsidTr="00AC7F65">
        <w:tc>
          <w:tcPr>
            <w:tcW w:w="1578" w:type="dxa"/>
            <w:shd w:val="clear" w:color="auto" w:fill="auto"/>
          </w:tcPr>
          <w:p w:rsidR="00983499" w:rsidRPr="00EE2DC5" w:rsidRDefault="00983499" w:rsidP="00B942F9">
            <w:pPr>
              <w:rPr>
                <w:rFonts w:ascii="Arial" w:hAnsi="Arial" w:cs="Arial"/>
              </w:rPr>
            </w:pPr>
            <w:r w:rsidRPr="00EE2DC5">
              <w:rPr>
                <w:rFonts w:ascii="Arial" w:hAnsi="Arial" w:cs="Arial"/>
              </w:rPr>
              <w:t>Nemzetiségi</w:t>
            </w:r>
            <w:r w:rsidR="000F2060" w:rsidRPr="00EE2DC5">
              <w:rPr>
                <w:rFonts w:ascii="Arial" w:hAnsi="Arial" w:cs="Arial"/>
              </w:rPr>
              <w:t xml:space="preserve"> német</w:t>
            </w:r>
          </w:p>
        </w:tc>
        <w:tc>
          <w:tcPr>
            <w:tcW w:w="804" w:type="dxa"/>
            <w:shd w:val="clear" w:color="auto" w:fill="auto"/>
          </w:tcPr>
          <w:p w:rsidR="00983499" w:rsidRPr="00EE2DC5" w:rsidRDefault="000F2060" w:rsidP="00B942F9">
            <w:pPr>
              <w:rPr>
                <w:rFonts w:ascii="Arial" w:hAnsi="Arial" w:cs="Arial"/>
              </w:rPr>
            </w:pPr>
            <w:r w:rsidRPr="00EE2DC5">
              <w:rPr>
                <w:rFonts w:ascii="Arial" w:hAnsi="Arial" w:cs="Arial"/>
              </w:rPr>
              <w:t>11</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13</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14</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11</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14</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14</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11</w:t>
            </w:r>
          </w:p>
        </w:tc>
        <w:tc>
          <w:tcPr>
            <w:tcW w:w="804" w:type="dxa"/>
            <w:shd w:val="clear" w:color="auto" w:fill="auto"/>
          </w:tcPr>
          <w:p w:rsidR="00983499" w:rsidRPr="00EE2DC5" w:rsidRDefault="000F2060" w:rsidP="00B942F9">
            <w:pPr>
              <w:rPr>
                <w:rFonts w:ascii="Arial" w:hAnsi="Arial" w:cs="Arial"/>
              </w:rPr>
            </w:pPr>
            <w:r w:rsidRPr="00EE2DC5">
              <w:rPr>
                <w:rFonts w:ascii="Arial" w:hAnsi="Arial" w:cs="Arial"/>
              </w:rPr>
              <w:t>7</w:t>
            </w:r>
          </w:p>
        </w:tc>
        <w:tc>
          <w:tcPr>
            <w:tcW w:w="1284" w:type="dxa"/>
            <w:shd w:val="clear" w:color="auto" w:fill="auto"/>
          </w:tcPr>
          <w:p w:rsidR="00983499" w:rsidRPr="00EE2DC5" w:rsidRDefault="000F2060" w:rsidP="00B942F9">
            <w:pPr>
              <w:rPr>
                <w:rFonts w:ascii="Arial" w:hAnsi="Arial" w:cs="Arial"/>
              </w:rPr>
            </w:pPr>
            <w:r w:rsidRPr="00EE2DC5">
              <w:rPr>
                <w:rFonts w:ascii="Arial" w:hAnsi="Arial" w:cs="Arial"/>
              </w:rPr>
              <w:t>95</w:t>
            </w:r>
          </w:p>
        </w:tc>
      </w:tr>
      <w:tr w:rsidR="00983499" w:rsidRPr="00EE2DC5" w:rsidTr="00AC7F65">
        <w:tc>
          <w:tcPr>
            <w:tcW w:w="1578" w:type="dxa"/>
            <w:shd w:val="clear" w:color="auto" w:fill="auto"/>
          </w:tcPr>
          <w:p w:rsidR="00983499" w:rsidRPr="00EE2DC5" w:rsidRDefault="000F2060" w:rsidP="00B942F9">
            <w:pPr>
              <w:rPr>
                <w:rFonts w:ascii="Arial" w:hAnsi="Arial" w:cs="Arial"/>
              </w:rPr>
            </w:pPr>
            <w:r w:rsidRPr="00EE2DC5">
              <w:rPr>
                <w:rFonts w:ascii="Arial" w:hAnsi="Arial" w:cs="Arial"/>
              </w:rPr>
              <w:t>Nem nemzetiségi</w:t>
            </w:r>
          </w:p>
        </w:tc>
        <w:tc>
          <w:tcPr>
            <w:tcW w:w="804" w:type="dxa"/>
            <w:shd w:val="clear" w:color="auto" w:fill="auto"/>
          </w:tcPr>
          <w:p w:rsidR="00983499" w:rsidRPr="00EE2DC5" w:rsidRDefault="000F2060" w:rsidP="00B942F9">
            <w:pPr>
              <w:rPr>
                <w:rFonts w:ascii="Arial" w:hAnsi="Arial" w:cs="Arial"/>
              </w:rPr>
            </w:pPr>
            <w:r w:rsidRPr="00EE2DC5">
              <w:rPr>
                <w:rFonts w:ascii="Arial" w:hAnsi="Arial" w:cs="Arial"/>
              </w:rPr>
              <w:t>7</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3</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7</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8</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9</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5</w:t>
            </w:r>
          </w:p>
        </w:tc>
        <w:tc>
          <w:tcPr>
            <w:tcW w:w="803" w:type="dxa"/>
            <w:shd w:val="clear" w:color="auto" w:fill="auto"/>
          </w:tcPr>
          <w:p w:rsidR="00983499" w:rsidRPr="00EE2DC5" w:rsidRDefault="000F2060" w:rsidP="00B942F9">
            <w:pPr>
              <w:rPr>
                <w:rFonts w:ascii="Arial" w:hAnsi="Arial" w:cs="Arial"/>
              </w:rPr>
            </w:pPr>
            <w:r w:rsidRPr="00EE2DC5">
              <w:rPr>
                <w:rFonts w:ascii="Arial" w:hAnsi="Arial" w:cs="Arial"/>
              </w:rPr>
              <w:t>0</w:t>
            </w:r>
          </w:p>
        </w:tc>
        <w:tc>
          <w:tcPr>
            <w:tcW w:w="804" w:type="dxa"/>
            <w:shd w:val="clear" w:color="auto" w:fill="auto"/>
          </w:tcPr>
          <w:p w:rsidR="00983499" w:rsidRPr="00EE2DC5" w:rsidRDefault="000F2060" w:rsidP="00B942F9">
            <w:pPr>
              <w:rPr>
                <w:rFonts w:ascii="Arial" w:hAnsi="Arial" w:cs="Arial"/>
              </w:rPr>
            </w:pPr>
            <w:r w:rsidRPr="00EE2DC5">
              <w:rPr>
                <w:rFonts w:ascii="Arial" w:hAnsi="Arial" w:cs="Arial"/>
              </w:rPr>
              <w:t>8</w:t>
            </w:r>
          </w:p>
        </w:tc>
        <w:tc>
          <w:tcPr>
            <w:tcW w:w="1284" w:type="dxa"/>
            <w:shd w:val="clear" w:color="auto" w:fill="auto"/>
          </w:tcPr>
          <w:p w:rsidR="00983499" w:rsidRPr="00EE2DC5" w:rsidRDefault="000F2060" w:rsidP="00B942F9">
            <w:pPr>
              <w:rPr>
                <w:rFonts w:ascii="Arial" w:hAnsi="Arial" w:cs="Arial"/>
              </w:rPr>
            </w:pPr>
            <w:r w:rsidRPr="00EE2DC5">
              <w:rPr>
                <w:rFonts w:ascii="Arial" w:hAnsi="Arial" w:cs="Arial"/>
              </w:rPr>
              <w:t>47</w:t>
            </w:r>
          </w:p>
        </w:tc>
      </w:tr>
      <w:tr w:rsidR="00AC7F65" w:rsidRPr="00EE2DC5" w:rsidTr="008F5515">
        <w:tc>
          <w:tcPr>
            <w:tcW w:w="1578" w:type="dxa"/>
            <w:shd w:val="clear" w:color="auto" w:fill="auto"/>
          </w:tcPr>
          <w:p w:rsidR="00AC7F65" w:rsidRPr="00EE2DC5" w:rsidRDefault="00AC7F65" w:rsidP="00AC7F65">
            <w:pPr>
              <w:rPr>
                <w:rFonts w:ascii="Arial" w:hAnsi="Arial" w:cs="Arial"/>
              </w:rPr>
            </w:pPr>
            <w:r w:rsidRPr="00EE2DC5">
              <w:rPr>
                <w:rFonts w:ascii="Arial" w:hAnsi="Arial" w:cs="Arial"/>
              </w:rPr>
              <w:t>Bükkösd</w:t>
            </w: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12</w:t>
            </w:r>
          </w:p>
          <w:p w:rsidR="00AC7F65" w:rsidRPr="00EE2DC5" w:rsidRDefault="00AC7F65" w:rsidP="00AC7F65">
            <w:pPr>
              <w:autoSpaceDE w:val="0"/>
              <w:autoSpaceDN w:val="0"/>
              <w:adjustRightInd w:val="0"/>
              <w:rPr>
                <w:rFonts w:ascii="Arial" w:hAnsi="Arial" w:cs="Arial"/>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7</w:t>
            </w:r>
          </w:p>
          <w:p w:rsidR="00AC7F65" w:rsidRPr="00EE2DC5" w:rsidRDefault="00AC7F65" w:rsidP="00AC7F65">
            <w:pPr>
              <w:autoSpaceDE w:val="0"/>
              <w:autoSpaceDN w:val="0"/>
              <w:adjustRightInd w:val="0"/>
              <w:rPr>
                <w:rFonts w:ascii="Arial" w:hAnsi="Arial" w:cs="Arial"/>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9</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10</w:t>
            </w:r>
          </w:p>
          <w:p w:rsidR="00AC7F65" w:rsidRPr="00EE2DC5" w:rsidRDefault="00AC7F65" w:rsidP="00AC7F65">
            <w:pPr>
              <w:autoSpaceDE w:val="0"/>
              <w:autoSpaceDN w:val="0"/>
              <w:adjustRightInd w:val="0"/>
              <w:rPr>
                <w:rFonts w:ascii="Arial" w:hAnsi="Arial" w:cs="Arial"/>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8</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10</w:t>
            </w:r>
          </w:p>
          <w:p w:rsidR="00AC7F65" w:rsidRPr="00EE2DC5" w:rsidRDefault="00AC7F65" w:rsidP="00AC7F65">
            <w:pPr>
              <w:autoSpaceDE w:val="0"/>
              <w:autoSpaceDN w:val="0"/>
              <w:adjustRightInd w:val="0"/>
              <w:rPr>
                <w:rFonts w:ascii="Arial" w:hAnsi="Arial" w:cs="Arial"/>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9</w:t>
            </w: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3</w:t>
            </w:r>
          </w:p>
        </w:tc>
        <w:tc>
          <w:tcPr>
            <w:tcW w:w="128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68</w:t>
            </w:r>
          </w:p>
          <w:p w:rsidR="00AC7F65" w:rsidRPr="00EE2DC5" w:rsidRDefault="00AC7F65" w:rsidP="00AC7F65">
            <w:pPr>
              <w:autoSpaceDE w:val="0"/>
              <w:autoSpaceDN w:val="0"/>
              <w:adjustRightInd w:val="0"/>
              <w:rPr>
                <w:rFonts w:ascii="Arial" w:hAnsi="Arial" w:cs="Arial"/>
                <w:color w:val="0D0D0D"/>
              </w:rPr>
            </w:pPr>
          </w:p>
        </w:tc>
      </w:tr>
      <w:tr w:rsidR="00AC7F65" w:rsidRPr="00EE2DC5" w:rsidTr="008F5515">
        <w:tc>
          <w:tcPr>
            <w:tcW w:w="1578" w:type="dxa"/>
            <w:shd w:val="clear" w:color="auto" w:fill="auto"/>
          </w:tcPr>
          <w:p w:rsidR="00AC7F65" w:rsidRPr="00EE2DC5" w:rsidRDefault="00AC7F65" w:rsidP="00AC7F65">
            <w:pPr>
              <w:rPr>
                <w:rFonts w:ascii="Arial" w:hAnsi="Arial" w:cs="Arial"/>
              </w:rPr>
            </w:pPr>
            <w:r w:rsidRPr="00EE2DC5">
              <w:rPr>
                <w:rFonts w:ascii="Arial" w:hAnsi="Arial" w:cs="Arial"/>
              </w:rPr>
              <w:t>Cserdi</w:t>
            </w: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6</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4</w:t>
            </w:r>
          </w:p>
          <w:p w:rsidR="00AC7F65" w:rsidRPr="00EE2DC5" w:rsidRDefault="00AC7F65" w:rsidP="00AC7F65">
            <w:pPr>
              <w:autoSpaceDE w:val="0"/>
              <w:autoSpaceDN w:val="0"/>
              <w:adjustRightInd w:val="0"/>
              <w:rPr>
                <w:rFonts w:ascii="Arial" w:hAnsi="Arial" w:cs="Arial"/>
                <w:bCs/>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7</w:t>
            </w:r>
          </w:p>
          <w:p w:rsidR="00AC7F65" w:rsidRPr="00EE2DC5" w:rsidRDefault="00AC7F65" w:rsidP="00AC7F65">
            <w:pPr>
              <w:autoSpaceDE w:val="0"/>
              <w:autoSpaceDN w:val="0"/>
              <w:adjustRightInd w:val="0"/>
              <w:rPr>
                <w:rFonts w:ascii="Arial" w:hAnsi="Arial" w:cs="Arial"/>
                <w:bCs/>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7</w:t>
            </w:r>
          </w:p>
          <w:p w:rsidR="00AC7F65" w:rsidRPr="00EE2DC5" w:rsidRDefault="00AC7F65" w:rsidP="00AC7F65">
            <w:pPr>
              <w:autoSpaceDE w:val="0"/>
              <w:autoSpaceDN w:val="0"/>
              <w:adjustRightInd w:val="0"/>
              <w:rPr>
                <w:rFonts w:ascii="Arial" w:hAnsi="Arial" w:cs="Arial"/>
                <w:bCs/>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10</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3</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1</w:t>
            </w:r>
          </w:p>
          <w:p w:rsidR="00AC7F65" w:rsidRPr="00EE2DC5" w:rsidRDefault="00AC7F65" w:rsidP="00AC7F65">
            <w:pPr>
              <w:autoSpaceDE w:val="0"/>
              <w:autoSpaceDN w:val="0"/>
              <w:adjustRightInd w:val="0"/>
              <w:rPr>
                <w:rFonts w:ascii="Arial" w:hAnsi="Arial" w:cs="Arial"/>
                <w:bCs/>
                <w:color w:val="0D0D0D"/>
              </w:rPr>
            </w:pP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7</w:t>
            </w:r>
          </w:p>
        </w:tc>
        <w:tc>
          <w:tcPr>
            <w:tcW w:w="128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bCs/>
                <w:color w:val="0D0D0D"/>
              </w:rPr>
            </w:pPr>
            <w:r w:rsidRPr="00EE2DC5">
              <w:rPr>
                <w:rFonts w:ascii="Arial" w:hAnsi="Arial" w:cs="Arial"/>
                <w:bCs/>
                <w:color w:val="0D0D0D"/>
              </w:rPr>
              <w:t>45</w:t>
            </w:r>
          </w:p>
          <w:p w:rsidR="00AC7F65" w:rsidRPr="00EE2DC5" w:rsidRDefault="00AC7F65" w:rsidP="00AC7F65">
            <w:pPr>
              <w:autoSpaceDE w:val="0"/>
              <w:autoSpaceDN w:val="0"/>
              <w:adjustRightInd w:val="0"/>
              <w:rPr>
                <w:rFonts w:ascii="Arial" w:hAnsi="Arial" w:cs="Arial"/>
                <w:bCs/>
                <w:color w:val="0D0D0D"/>
              </w:rPr>
            </w:pPr>
          </w:p>
        </w:tc>
      </w:tr>
      <w:tr w:rsidR="00AC7F65" w:rsidRPr="00EE2DC5" w:rsidTr="008F5515">
        <w:tc>
          <w:tcPr>
            <w:tcW w:w="1578" w:type="dxa"/>
            <w:shd w:val="clear" w:color="auto" w:fill="auto"/>
          </w:tcPr>
          <w:p w:rsidR="00AC7F65" w:rsidRPr="00EE2DC5" w:rsidRDefault="00AC7F65" w:rsidP="00AC7F65">
            <w:pPr>
              <w:rPr>
                <w:rFonts w:ascii="Arial" w:hAnsi="Arial" w:cs="Arial"/>
              </w:rPr>
            </w:pPr>
            <w:r w:rsidRPr="00EE2DC5">
              <w:rPr>
                <w:rFonts w:ascii="Arial" w:hAnsi="Arial" w:cs="Arial"/>
              </w:rPr>
              <w:t>Dinnyeberki</w:t>
            </w: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0</w:t>
            </w:r>
          </w:p>
          <w:p w:rsidR="00AC7F65" w:rsidRPr="00EE2DC5" w:rsidRDefault="00AC7F65" w:rsidP="00AC7F65">
            <w:pPr>
              <w:autoSpaceDE w:val="0"/>
              <w:autoSpaceDN w:val="0"/>
              <w:adjustRightInd w:val="0"/>
              <w:rPr>
                <w:rFonts w:ascii="Arial" w:hAnsi="Arial" w:cs="Arial"/>
                <w:color w:val="0D0D0D"/>
              </w:rPr>
            </w:pP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0</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1</w:t>
            </w:r>
          </w:p>
        </w:tc>
        <w:tc>
          <w:tcPr>
            <w:tcW w:w="803"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0</w:t>
            </w:r>
          </w:p>
        </w:tc>
        <w:tc>
          <w:tcPr>
            <w:tcW w:w="80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2</w:t>
            </w:r>
          </w:p>
        </w:tc>
        <w:tc>
          <w:tcPr>
            <w:tcW w:w="1284" w:type="dxa"/>
            <w:tcBorders>
              <w:top w:val="single" w:sz="4" w:space="0" w:color="auto"/>
              <w:left w:val="single" w:sz="4" w:space="0" w:color="auto"/>
              <w:bottom w:val="single" w:sz="4" w:space="0" w:color="auto"/>
              <w:right w:val="single" w:sz="4" w:space="0" w:color="auto"/>
            </w:tcBorders>
          </w:tcPr>
          <w:p w:rsidR="00AC7F65" w:rsidRPr="00EE2DC5" w:rsidRDefault="00AC7F65" w:rsidP="00AC7F65">
            <w:pPr>
              <w:autoSpaceDE w:val="0"/>
              <w:autoSpaceDN w:val="0"/>
              <w:adjustRightInd w:val="0"/>
              <w:rPr>
                <w:rFonts w:ascii="Arial" w:hAnsi="Arial" w:cs="Arial"/>
                <w:color w:val="0D0D0D"/>
              </w:rPr>
            </w:pPr>
            <w:r w:rsidRPr="00EE2DC5">
              <w:rPr>
                <w:rFonts w:ascii="Arial" w:hAnsi="Arial" w:cs="Arial"/>
                <w:color w:val="0D0D0D"/>
              </w:rPr>
              <w:t>6</w:t>
            </w:r>
          </w:p>
        </w:tc>
      </w:tr>
      <w:tr w:rsidR="00675A3E" w:rsidRPr="00EE2DC5" w:rsidTr="008F5515">
        <w:tc>
          <w:tcPr>
            <w:tcW w:w="1578" w:type="dxa"/>
            <w:shd w:val="clear" w:color="auto" w:fill="auto"/>
          </w:tcPr>
          <w:p w:rsidR="00675A3E" w:rsidRPr="00EE2DC5" w:rsidRDefault="00675A3E" w:rsidP="00675A3E">
            <w:pPr>
              <w:rPr>
                <w:rFonts w:ascii="Arial" w:hAnsi="Arial" w:cs="Arial"/>
              </w:rPr>
            </w:pPr>
            <w:r w:rsidRPr="00EE2DC5">
              <w:rPr>
                <w:rFonts w:ascii="Arial" w:hAnsi="Arial" w:cs="Arial"/>
              </w:rPr>
              <w:t>Helesfa</w:t>
            </w:r>
          </w:p>
        </w:tc>
        <w:tc>
          <w:tcPr>
            <w:tcW w:w="80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0</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4</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3</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0</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3</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3</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0</w:t>
            </w:r>
          </w:p>
        </w:tc>
        <w:tc>
          <w:tcPr>
            <w:tcW w:w="80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2</w:t>
            </w:r>
          </w:p>
        </w:tc>
        <w:tc>
          <w:tcPr>
            <w:tcW w:w="128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15</w:t>
            </w:r>
          </w:p>
          <w:p w:rsidR="00675A3E" w:rsidRPr="00EE2DC5" w:rsidRDefault="00675A3E" w:rsidP="00675A3E">
            <w:pPr>
              <w:autoSpaceDE w:val="0"/>
              <w:autoSpaceDN w:val="0"/>
              <w:adjustRightInd w:val="0"/>
              <w:rPr>
                <w:rFonts w:ascii="Arial" w:hAnsi="Arial" w:cs="Arial"/>
                <w:bCs/>
                <w:color w:val="0D0D0D"/>
              </w:rPr>
            </w:pPr>
          </w:p>
        </w:tc>
      </w:tr>
      <w:tr w:rsidR="00675A3E" w:rsidRPr="00EE2DC5" w:rsidTr="008F5515">
        <w:tc>
          <w:tcPr>
            <w:tcW w:w="1578" w:type="dxa"/>
            <w:shd w:val="clear" w:color="auto" w:fill="auto"/>
          </w:tcPr>
          <w:p w:rsidR="00675A3E" w:rsidRPr="00EE2DC5" w:rsidRDefault="00675A3E" w:rsidP="00675A3E">
            <w:pPr>
              <w:rPr>
                <w:rFonts w:ascii="Arial" w:hAnsi="Arial" w:cs="Arial"/>
              </w:rPr>
            </w:pPr>
            <w:r w:rsidRPr="00EE2DC5">
              <w:rPr>
                <w:rFonts w:ascii="Arial" w:hAnsi="Arial" w:cs="Arial"/>
              </w:rPr>
              <w:t>Körzeten kívüli</w:t>
            </w:r>
          </w:p>
        </w:tc>
        <w:tc>
          <w:tcPr>
            <w:tcW w:w="80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0</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2</w:t>
            </w:r>
          </w:p>
        </w:tc>
        <w:tc>
          <w:tcPr>
            <w:tcW w:w="803"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80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1</w:t>
            </w:r>
          </w:p>
        </w:tc>
        <w:tc>
          <w:tcPr>
            <w:tcW w:w="1284" w:type="dxa"/>
            <w:tcBorders>
              <w:top w:val="single" w:sz="4" w:space="0" w:color="auto"/>
              <w:left w:val="single" w:sz="4" w:space="0" w:color="auto"/>
              <w:bottom w:val="single" w:sz="4" w:space="0" w:color="auto"/>
              <w:right w:val="single" w:sz="4" w:space="0" w:color="auto"/>
            </w:tcBorders>
          </w:tcPr>
          <w:p w:rsidR="00675A3E" w:rsidRPr="00EE2DC5" w:rsidRDefault="00675A3E" w:rsidP="00675A3E">
            <w:pPr>
              <w:autoSpaceDE w:val="0"/>
              <w:autoSpaceDN w:val="0"/>
              <w:adjustRightInd w:val="0"/>
              <w:rPr>
                <w:rFonts w:ascii="Arial" w:hAnsi="Arial" w:cs="Arial"/>
                <w:bCs/>
                <w:color w:val="0D0D0D"/>
              </w:rPr>
            </w:pPr>
            <w:r w:rsidRPr="00EE2DC5">
              <w:rPr>
                <w:rFonts w:ascii="Arial" w:hAnsi="Arial" w:cs="Arial"/>
                <w:bCs/>
                <w:color w:val="0D0D0D"/>
              </w:rPr>
              <w:t>8</w:t>
            </w:r>
          </w:p>
        </w:tc>
      </w:tr>
    </w:tbl>
    <w:p w:rsidR="00AF0B8B" w:rsidRDefault="00AF0B8B"/>
    <w:p w:rsidR="00AF0B8B" w:rsidRDefault="00AF0B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804"/>
        <w:gridCol w:w="803"/>
        <w:gridCol w:w="803"/>
        <w:gridCol w:w="803"/>
        <w:gridCol w:w="803"/>
        <w:gridCol w:w="803"/>
        <w:gridCol w:w="803"/>
        <w:gridCol w:w="804"/>
        <w:gridCol w:w="1284"/>
      </w:tblGrid>
      <w:tr w:rsidR="00675A3E" w:rsidRPr="00470BCB" w:rsidTr="00AC7F65">
        <w:tc>
          <w:tcPr>
            <w:tcW w:w="1578" w:type="dxa"/>
            <w:shd w:val="clear" w:color="auto" w:fill="auto"/>
          </w:tcPr>
          <w:p w:rsidR="00675A3E" w:rsidRPr="00470BCB" w:rsidRDefault="00675A3E" w:rsidP="00675A3E">
            <w:pPr>
              <w:rPr>
                <w:rFonts w:ascii="Arial" w:hAnsi="Arial" w:cs="Arial"/>
              </w:rPr>
            </w:pPr>
            <w:r w:rsidRPr="00470BCB">
              <w:rPr>
                <w:rFonts w:ascii="Arial" w:hAnsi="Arial" w:cs="Arial"/>
              </w:rPr>
              <w:t>Integráció</w:t>
            </w:r>
          </w:p>
        </w:tc>
        <w:tc>
          <w:tcPr>
            <w:tcW w:w="804" w:type="dxa"/>
            <w:shd w:val="clear" w:color="auto" w:fill="auto"/>
          </w:tcPr>
          <w:p w:rsidR="00675A3E" w:rsidRPr="00470BCB" w:rsidRDefault="00675A3E" w:rsidP="00675A3E">
            <w:pPr>
              <w:rPr>
                <w:rFonts w:ascii="Arial" w:hAnsi="Arial" w:cs="Arial"/>
              </w:rPr>
            </w:pPr>
            <w:r>
              <w:rPr>
                <w:rFonts w:ascii="Arial" w:hAnsi="Arial" w:cs="Arial"/>
              </w:rPr>
              <w:t>7</w:t>
            </w:r>
          </w:p>
        </w:tc>
        <w:tc>
          <w:tcPr>
            <w:tcW w:w="803" w:type="dxa"/>
            <w:shd w:val="clear" w:color="auto" w:fill="auto"/>
          </w:tcPr>
          <w:p w:rsidR="00675A3E" w:rsidRPr="00470BCB" w:rsidRDefault="00675A3E" w:rsidP="00675A3E">
            <w:pPr>
              <w:rPr>
                <w:rFonts w:ascii="Arial" w:hAnsi="Arial" w:cs="Arial"/>
              </w:rPr>
            </w:pPr>
            <w:r>
              <w:rPr>
                <w:rFonts w:ascii="Arial" w:hAnsi="Arial" w:cs="Arial"/>
              </w:rPr>
              <w:t>8</w:t>
            </w:r>
          </w:p>
        </w:tc>
        <w:tc>
          <w:tcPr>
            <w:tcW w:w="803" w:type="dxa"/>
            <w:shd w:val="clear" w:color="auto" w:fill="auto"/>
          </w:tcPr>
          <w:p w:rsidR="00675A3E" w:rsidRPr="00470BCB" w:rsidRDefault="00675A3E" w:rsidP="00675A3E">
            <w:pPr>
              <w:rPr>
                <w:rFonts w:ascii="Arial" w:hAnsi="Arial" w:cs="Arial"/>
              </w:rPr>
            </w:pPr>
            <w:r>
              <w:rPr>
                <w:rFonts w:ascii="Arial" w:hAnsi="Arial" w:cs="Arial"/>
              </w:rPr>
              <w:t>16</w:t>
            </w:r>
          </w:p>
        </w:tc>
        <w:tc>
          <w:tcPr>
            <w:tcW w:w="803" w:type="dxa"/>
            <w:shd w:val="clear" w:color="auto" w:fill="auto"/>
          </w:tcPr>
          <w:p w:rsidR="00675A3E" w:rsidRPr="00470BCB" w:rsidRDefault="00675A3E" w:rsidP="00675A3E">
            <w:pPr>
              <w:rPr>
                <w:rFonts w:ascii="Arial" w:hAnsi="Arial" w:cs="Arial"/>
              </w:rPr>
            </w:pPr>
            <w:r>
              <w:rPr>
                <w:rFonts w:ascii="Arial" w:hAnsi="Arial" w:cs="Arial"/>
              </w:rPr>
              <w:t>15</w:t>
            </w:r>
          </w:p>
        </w:tc>
        <w:tc>
          <w:tcPr>
            <w:tcW w:w="803" w:type="dxa"/>
            <w:shd w:val="clear" w:color="auto" w:fill="auto"/>
          </w:tcPr>
          <w:p w:rsidR="00675A3E" w:rsidRPr="00470BCB" w:rsidRDefault="00675A3E" w:rsidP="00675A3E">
            <w:pPr>
              <w:rPr>
                <w:rFonts w:ascii="Arial" w:hAnsi="Arial" w:cs="Arial"/>
              </w:rPr>
            </w:pPr>
            <w:r>
              <w:rPr>
                <w:rFonts w:ascii="Arial" w:hAnsi="Arial" w:cs="Arial"/>
              </w:rPr>
              <w:t>12</w:t>
            </w:r>
          </w:p>
        </w:tc>
        <w:tc>
          <w:tcPr>
            <w:tcW w:w="803" w:type="dxa"/>
            <w:shd w:val="clear" w:color="auto" w:fill="auto"/>
          </w:tcPr>
          <w:p w:rsidR="00675A3E" w:rsidRPr="00470BCB" w:rsidRDefault="00675A3E" w:rsidP="00675A3E">
            <w:pPr>
              <w:rPr>
                <w:rFonts w:ascii="Arial" w:hAnsi="Arial" w:cs="Arial"/>
              </w:rPr>
            </w:pPr>
            <w:r>
              <w:rPr>
                <w:rFonts w:ascii="Arial" w:hAnsi="Arial" w:cs="Arial"/>
              </w:rPr>
              <w:t>10</w:t>
            </w:r>
          </w:p>
        </w:tc>
        <w:tc>
          <w:tcPr>
            <w:tcW w:w="803" w:type="dxa"/>
            <w:shd w:val="clear" w:color="auto" w:fill="auto"/>
          </w:tcPr>
          <w:p w:rsidR="00675A3E" w:rsidRPr="00470BCB" w:rsidRDefault="00675A3E" w:rsidP="00675A3E">
            <w:pPr>
              <w:rPr>
                <w:rFonts w:ascii="Arial" w:hAnsi="Arial" w:cs="Arial"/>
              </w:rPr>
            </w:pPr>
            <w:r>
              <w:rPr>
                <w:rFonts w:ascii="Arial" w:hAnsi="Arial" w:cs="Arial"/>
              </w:rPr>
              <w:t>4</w:t>
            </w:r>
          </w:p>
        </w:tc>
        <w:tc>
          <w:tcPr>
            <w:tcW w:w="804" w:type="dxa"/>
            <w:shd w:val="clear" w:color="auto" w:fill="auto"/>
          </w:tcPr>
          <w:p w:rsidR="00675A3E" w:rsidRPr="00470BCB" w:rsidRDefault="00675A3E" w:rsidP="00675A3E">
            <w:pPr>
              <w:rPr>
                <w:rFonts w:ascii="Arial" w:hAnsi="Arial" w:cs="Arial"/>
              </w:rPr>
            </w:pPr>
            <w:r>
              <w:rPr>
                <w:rFonts w:ascii="Arial" w:hAnsi="Arial" w:cs="Arial"/>
              </w:rPr>
              <w:t>16</w:t>
            </w:r>
          </w:p>
        </w:tc>
        <w:tc>
          <w:tcPr>
            <w:tcW w:w="1284" w:type="dxa"/>
            <w:shd w:val="clear" w:color="auto" w:fill="auto"/>
          </w:tcPr>
          <w:p w:rsidR="00675A3E" w:rsidRDefault="00675A3E" w:rsidP="00675A3E">
            <w:pPr>
              <w:rPr>
                <w:rFonts w:ascii="Arial" w:hAnsi="Arial" w:cs="Arial"/>
              </w:rPr>
            </w:pPr>
            <w:r>
              <w:rPr>
                <w:rFonts w:ascii="Arial" w:hAnsi="Arial" w:cs="Arial"/>
              </w:rPr>
              <w:t>86</w:t>
            </w:r>
          </w:p>
          <w:p w:rsidR="000F2060" w:rsidRPr="00470BCB" w:rsidRDefault="000F2060" w:rsidP="00675A3E">
            <w:pPr>
              <w:rPr>
                <w:rFonts w:ascii="Arial" w:hAnsi="Arial" w:cs="Arial"/>
              </w:rPr>
            </w:pPr>
          </w:p>
        </w:tc>
      </w:tr>
      <w:tr w:rsidR="008919FB" w:rsidRPr="00470BCB" w:rsidTr="008F5515">
        <w:tc>
          <w:tcPr>
            <w:tcW w:w="1578" w:type="dxa"/>
            <w:shd w:val="clear" w:color="auto" w:fill="auto"/>
          </w:tcPr>
          <w:p w:rsidR="008919FB" w:rsidRPr="00470BCB" w:rsidRDefault="008919FB" w:rsidP="00675A3E">
            <w:pPr>
              <w:rPr>
                <w:rFonts w:ascii="Arial" w:hAnsi="Arial" w:cs="Arial"/>
              </w:rPr>
            </w:pPr>
            <w:r w:rsidRPr="00470BCB">
              <w:rPr>
                <w:rFonts w:ascii="Arial" w:hAnsi="Arial" w:cs="Arial"/>
              </w:rPr>
              <w:t>napközi</w:t>
            </w:r>
          </w:p>
        </w:tc>
        <w:tc>
          <w:tcPr>
            <w:tcW w:w="804" w:type="dxa"/>
            <w:shd w:val="clear" w:color="auto" w:fill="auto"/>
          </w:tcPr>
          <w:p w:rsidR="008919FB" w:rsidRPr="00470BCB" w:rsidRDefault="008919FB" w:rsidP="00675A3E">
            <w:pPr>
              <w:rPr>
                <w:rFonts w:ascii="Arial" w:hAnsi="Arial" w:cs="Arial"/>
              </w:rPr>
            </w:pPr>
            <w:r>
              <w:rPr>
                <w:rFonts w:ascii="Arial" w:hAnsi="Arial" w:cs="Arial"/>
              </w:rPr>
              <w:t>18</w:t>
            </w:r>
          </w:p>
        </w:tc>
        <w:tc>
          <w:tcPr>
            <w:tcW w:w="803" w:type="dxa"/>
            <w:shd w:val="clear" w:color="auto" w:fill="auto"/>
          </w:tcPr>
          <w:p w:rsidR="008919FB" w:rsidRPr="00470BCB" w:rsidRDefault="008919FB" w:rsidP="00675A3E">
            <w:pPr>
              <w:rPr>
                <w:rFonts w:ascii="Arial" w:hAnsi="Arial" w:cs="Arial"/>
              </w:rPr>
            </w:pPr>
            <w:r>
              <w:rPr>
                <w:rFonts w:ascii="Arial" w:hAnsi="Arial" w:cs="Arial"/>
              </w:rPr>
              <w:t>16</w:t>
            </w:r>
          </w:p>
        </w:tc>
        <w:tc>
          <w:tcPr>
            <w:tcW w:w="803" w:type="dxa"/>
            <w:shd w:val="clear" w:color="auto" w:fill="auto"/>
          </w:tcPr>
          <w:p w:rsidR="008919FB" w:rsidRPr="00470BCB" w:rsidRDefault="008919FB" w:rsidP="00675A3E">
            <w:pPr>
              <w:rPr>
                <w:rFonts w:ascii="Arial" w:hAnsi="Arial" w:cs="Arial"/>
              </w:rPr>
            </w:pPr>
            <w:r>
              <w:rPr>
                <w:rFonts w:ascii="Arial" w:hAnsi="Arial" w:cs="Arial"/>
              </w:rPr>
              <w:t>21</w:t>
            </w:r>
          </w:p>
        </w:tc>
        <w:tc>
          <w:tcPr>
            <w:tcW w:w="803" w:type="dxa"/>
            <w:shd w:val="clear" w:color="auto" w:fill="auto"/>
          </w:tcPr>
          <w:p w:rsidR="008919FB" w:rsidRPr="00470BCB" w:rsidRDefault="008919FB" w:rsidP="00675A3E">
            <w:pPr>
              <w:rPr>
                <w:rFonts w:ascii="Arial" w:hAnsi="Arial" w:cs="Arial"/>
              </w:rPr>
            </w:pPr>
            <w:r>
              <w:rPr>
                <w:rFonts w:ascii="Arial" w:hAnsi="Arial" w:cs="Arial"/>
              </w:rPr>
              <w:t>19</w:t>
            </w:r>
          </w:p>
        </w:tc>
        <w:tc>
          <w:tcPr>
            <w:tcW w:w="803" w:type="dxa"/>
            <w:shd w:val="clear" w:color="auto" w:fill="auto"/>
          </w:tcPr>
          <w:p w:rsidR="008919FB" w:rsidRPr="00470BCB" w:rsidRDefault="008919FB" w:rsidP="00675A3E">
            <w:pPr>
              <w:rPr>
                <w:rFonts w:ascii="Arial" w:hAnsi="Arial" w:cs="Arial"/>
              </w:rPr>
            </w:pPr>
            <w:r>
              <w:rPr>
                <w:rFonts w:ascii="Arial" w:hAnsi="Arial" w:cs="Arial"/>
              </w:rPr>
              <w:t>23</w:t>
            </w:r>
          </w:p>
        </w:tc>
        <w:tc>
          <w:tcPr>
            <w:tcW w:w="2410" w:type="dxa"/>
            <w:gridSpan w:val="3"/>
            <w:shd w:val="clear" w:color="auto" w:fill="auto"/>
          </w:tcPr>
          <w:p w:rsidR="008919FB" w:rsidRPr="00470BCB" w:rsidRDefault="008919FB" w:rsidP="000F2060">
            <w:pPr>
              <w:jc w:val="center"/>
              <w:rPr>
                <w:rFonts w:ascii="Arial" w:hAnsi="Arial" w:cs="Arial"/>
              </w:rPr>
            </w:pPr>
            <w:r>
              <w:rPr>
                <w:rFonts w:ascii="Arial" w:hAnsi="Arial" w:cs="Arial"/>
              </w:rPr>
              <w:t>41</w:t>
            </w:r>
          </w:p>
        </w:tc>
        <w:tc>
          <w:tcPr>
            <w:tcW w:w="1284" w:type="dxa"/>
            <w:shd w:val="clear" w:color="auto" w:fill="auto"/>
          </w:tcPr>
          <w:p w:rsidR="008919FB" w:rsidRDefault="008919FB" w:rsidP="00675A3E">
            <w:pPr>
              <w:rPr>
                <w:rFonts w:ascii="Arial" w:hAnsi="Arial" w:cs="Arial"/>
              </w:rPr>
            </w:pPr>
            <w:r>
              <w:rPr>
                <w:rFonts w:ascii="Arial" w:hAnsi="Arial" w:cs="Arial"/>
              </w:rPr>
              <w:t>138</w:t>
            </w:r>
          </w:p>
          <w:p w:rsidR="000F2060" w:rsidRPr="00470BCB" w:rsidRDefault="000F2060" w:rsidP="00675A3E">
            <w:pPr>
              <w:rPr>
                <w:rFonts w:ascii="Arial" w:hAnsi="Arial" w:cs="Arial"/>
              </w:rPr>
            </w:pPr>
          </w:p>
        </w:tc>
      </w:tr>
      <w:tr w:rsidR="00675A3E" w:rsidRPr="00470BCB" w:rsidTr="00AC7F65">
        <w:tc>
          <w:tcPr>
            <w:tcW w:w="1578" w:type="dxa"/>
            <w:shd w:val="clear" w:color="auto" w:fill="auto"/>
          </w:tcPr>
          <w:p w:rsidR="00675A3E" w:rsidRPr="00470BCB" w:rsidRDefault="00675A3E" w:rsidP="00675A3E">
            <w:pPr>
              <w:rPr>
                <w:rFonts w:ascii="Arial" w:hAnsi="Arial" w:cs="Arial"/>
              </w:rPr>
            </w:pPr>
            <w:r w:rsidRPr="00470BCB">
              <w:rPr>
                <w:rFonts w:ascii="Arial" w:hAnsi="Arial" w:cs="Arial"/>
              </w:rPr>
              <w:t>HH tanulók.</w:t>
            </w:r>
          </w:p>
        </w:tc>
        <w:tc>
          <w:tcPr>
            <w:tcW w:w="804" w:type="dxa"/>
            <w:shd w:val="clear" w:color="auto" w:fill="auto"/>
          </w:tcPr>
          <w:p w:rsidR="00675A3E" w:rsidRPr="00470BCB" w:rsidRDefault="008919FB" w:rsidP="00675A3E">
            <w:pPr>
              <w:rPr>
                <w:rFonts w:ascii="Arial" w:hAnsi="Arial" w:cs="Arial"/>
              </w:rPr>
            </w:pPr>
            <w:r>
              <w:rPr>
                <w:rFonts w:ascii="Arial" w:hAnsi="Arial" w:cs="Arial"/>
              </w:rPr>
              <w:t>10</w:t>
            </w:r>
          </w:p>
        </w:tc>
        <w:tc>
          <w:tcPr>
            <w:tcW w:w="803" w:type="dxa"/>
            <w:shd w:val="clear" w:color="auto" w:fill="auto"/>
          </w:tcPr>
          <w:p w:rsidR="00675A3E" w:rsidRPr="00470BCB" w:rsidRDefault="008919FB" w:rsidP="00675A3E">
            <w:pPr>
              <w:rPr>
                <w:rFonts w:ascii="Arial" w:hAnsi="Arial" w:cs="Arial"/>
              </w:rPr>
            </w:pPr>
            <w:r>
              <w:rPr>
                <w:rFonts w:ascii="Arial" w:hAnsi="Arial" w:cs="Arial"/>
              </w:rPr>
              <w:t>10</w:t>
            </w:r>
          </w:p>
        </w:tc>
        <w:tc>
          <w:tcPr>
            <w:tcW w:w="803" w:type="dxa"/>
            <w:shd w:val="clear" w:color="auto" w:fill="auto"/>
          </w:tcPr>
          <w:p w:rsidR="00675A3E" w:rsidRPr="00470BCB" w:rsidRDefault="008919FB" w:rsidP="00675A3E">
            <w:pPr>
              <w:rPr>
                <w:rFonts w:ascii="Arial" w:hAnsi="Arial" w:cs="Arial"/>
              </w:rPr>
            </w:pPr>
            <w:r>
              <w:rPr>
                <w:rFonts w:ascii="Arial" w:hAnsi="Arial" w:cs="Arial"/>
              </w:rPr>
              <w:t>16</w:t>
            </w:r>
          </w:p>
        </w:tc>
        <w:tc>
          <w:tcPr>
            <w:tcW w:w="803" w:type="dxa"/>
            <w:shd w:val="clear" w:color="auto" w:fill="auto"/>
          </w:tcPr>
          <w:p w:rsidR="00675A3E" w:rsidRPr="00470BCB" w:rsidRDefault="008919FB" w:rsidP="00675A3E">
            <w:pPr>
              <w:rPr>
                <w:rFonts w:ascii="Arial" w:hAnsi="Arial" w:cs="Arial"/>
              </w:rPr>
            </w:pPr>
            <w:r>
              <w:rPr>
                <w:rFonts w:ascii="Arial" w:hAnsi="Arial" w:cs="Arial"/>
              </w:rPr>
              <w:t>12</w:t>
            </w:r>
          </w:p>
        </w:tc>
        <w:tc>
          <w:tcPr>
            <w:tcW w:w="803" w:type="dxa"/>
            <w:shd w:val="clear" w:color="auto" w:fill="auto"/>
          </w:tcPr>
          <w:p w:rsidR="00675A3E" w:rsidRPr="00470BCB" w:rsidRDefault="008919FB" w:rsidP="00675A3E">
            <w:pPr>
              <w:rPr>
                <w:rFonts w:ascii="Arial" w:hAnsi="Arial" w:cs="Arial"/>
              </w:rPr>
            </w:pPr>
            <w:r>
              <w:rPr>
                <w:rFonts w:ascii="Arial" w:hAnsi="Arial" w:cs="Arial"/>
              </w:rPr>
              <w:t>15</w:t>
            </w:r>
          </w:p>
        </w:tc>
        <w:tc>
          <w:tcPr>
            <w:tcW w:w="803" w:type="dxa"/>
            <w:shd w:val="clear" w:color="auto" w:fill="auto"/>
          </w:tcPr>
          <w:p w:rsidR="00675A3E" w:rsidRPr="00470BCB" w:rsidRDefault="008919FB" w:rsidP="00675A3E">
            <w:pPr>
              <w:rPr>
                <w:rFonts w:ascii="Arial" w:hAnsi="Arial" w:cs="Arial"/>
              </w:rPr>
            </w:pPr>
            <w:r>
              <w:rPr>
                <w:rFonts w:ascii="Arial" w:hAnsi="Arial" w:cs="Arial"/>
              </w:rPr>
              <w:t>12</w:t>
            </w:r>
          </w:p>
        </w:tc>
        <w:tc>
          <w:tcPr>
            <w:tcW w:w="803" w:type="dxa"/>
            <w:shd w:val="clear" w:color="auto" w:fill="auto"/>
          </w:tcPr>
          <w:p w:rsidR="00675A3E" w:rsidRPr="00470BCB" w:rsidRDefault="008919FB" w:rsidP="00675A3E">
            <w:pPr>
              <w:rPr>
                <w:rFonts w:ascii="Arial" w:hAnsi="Arial" w:cs="Arial"/>
              </w:rPr>
            </w:pPr>
            <w:r>
              <w:rPr>
                <w:rFonts w:ascii="Arial" w:hAnsi="Arial" w:cs="Arial"/>
              </w:rPr>
              <w:t>7</w:t>
            </w:r>
          </w:p>
        </w:tc>
        <w:tc>
          <w:tcPr>
            <w:tcW w:w="804" w:type="dxa"/>
            <w:shd w:val="clear" w:color="auto" w:fill="auto"/>
          </w:tcPr>
          <w:p w:rsidR="00675A3E" w:rsidRPr="00470BCB" w:rsidRDefault="008919FB" w:rsidP="00675A3E">
            <w:pPr>
              <w:rPr>
                <w:rFonts w:ascii="Arial" w:hAnsi="Arial" w:cs="Arial"/>
              </w:rPr>
            </w:pPr>
            <w:r>
              <w:rPr>
                <w:rFonts w:ascii="Arial" w:hAnsi="Arial" w:cs="Arial"/>
              </w:rPr>
              <w:t>13</w:t>
            </w:r>
          </w:p>
        </w:tc>
        <w:tc>
          <w:tcPr>
            <w:tcW w:w="1284" w:type="dxa"/>
            <w:shd w:val="clear" w:color="auto" w:fill="auto"/>
          </w:tcPr>
          <w:p w:rsidR="00675A3E" w:rsidRDefault="008919FB" w:rsidP="00675A3E">
            <w:pPr>
              <w:rPr>
                <w:rFonts w:ascii="Arial" w:hAnsi="Arial" w:cs="Arial"/>
              </w:rPr>
            </w:pPr>
            <w:r>
              <w:rPr>
                <w:rFonts w:ascii="Arial" w:hAnsi="Arial" w:cs="Arial"/>
              </w:rPr>
              <w:t>95</w:t>
            </w:r>
          </w:p>
          <w:p w:rsidR="000F2060" w:rsidRPr="00470BCB" w:rsidRDefault="000F2060" w:rsidP="00675A3E">
            <w:pPr>
              <w:rPr>
                <w:rFonts w:ascii="Arial" w:hAnsi="Arial" w:cs="Arial"/>
              </w:rPr>
            </w:pPr>
          </w:p>
        </w:tc>
      </w:tr>
      <w:tr w:rsidR="00675A3E" w:rsidRPr="00470BCB" w:rsidTr="008F5515">
        <w:tc>
          <w:tcPr>
            <w:tcW w:w="1578" w:type="dxa"/>
            <w:shd w:val="clear" w:color="auto" w:fill="auto"/>
          </w:tcPr>
          <w:p w:rsidR="00675A3E" w:rsidRPr="00470BCB" w:rsidRDefault="00675A3E" w:rsidP="00675A3E">
            <w:pPr>
              <w:rPr>
                <w:rFonts w:ascii="Arial" w:hAnsi="Arial" w:cs="Arial"/>
              </w:rPr>
            </w:pPr>
            <w:r w:rsidRPr="00470BCB">
              <w:rPr>
                <w:rFonts w:ascii="Arial" w:hAnsi="Arial" w:cs="Arial"/>
              </w:rPr>
              <w:t>HHH.tanulók</w:t>
            </w:r>
          </w:p>
        </w:tc>
        <w:tc>
          <w:tcPr>
            <w:tcW w:w="7710" w:type="dxa"/>
            <w:gridSpan w:val="9"/>
            <w:shd w:val="clear" w:color="auto" w:fill="auto"/>
          </w:tcPr>
          <w:p w:rsidR="00675A3E" w:rsidRPr="00C82FEB" w:rsidRDefault="00C82FEB" w:rsidP="00675A3E">
            <w:pPr>
              <w:rPr>
                <w:rFonts w:ascii="Arial" w:hAnsi="Arial" w:cs="Arial"/>
                <w:i/>
              </w:rPr>
            </w:pPr>
            <w:r w:rsidRPr="00C82FEB">
              <w:rPr>
                <w:rFonts w:ascii="Arial" w:hAnsi="Arial" w:cs="Arial"/>
                <w:i/>
              </w:rPr>
              <w:t>E</w:t>
            </w:r>
            <w:r w:rsidR="00675A3E" w:rsidRPr="00C82FEB">
              <w:rPr>
                <w:rFonts w:ascii="Arial" w:hAnsi="Arial" w:cs="Arial"/>
                <w:i/>
              </w:rPr>
              <w:t>z a fogalom az új szabályozók szerint nem létezik</w:t>
            </w:r>
            <w:r w:rsidRPr="00C82FEB">
              <w:rPr>
                <w:rFonts w:ascii="Arial" w:hAnsi="Arial" w:cs="Arial"/>
                <w:i/>
              </w:rPr>
              <w:t>.</w:t>
            </w:r>
          </w:p>
        </w:tc>
      </w:tr>
    </w:tbl>
    <w:p w:rsidR="00983499" w:rsidRPr="00AC0315" w:rsidRDefault="00983499" w:rsidP="00983499">
      <w:pPr>
        <w:rPr>
          <w:rFonts w:ascii="Arial" w:hAnsi="Arial" w:cs="Arial"/>
        </w:rPr>
      </w:pPr>
    </w:p>
    <w:p w:rsidR="00AA28C4" w:rsidRPr="00AC0315" w:rsidRDefault="008919FB" w:rsidP="00641D5F">
      <w:pPr>
        <w:jc w:val="both"/>
        <w:rPr>
          <w:rFonts w:ascii="Arial" w:hAnsi="Arial" w:cs="Arial"/>
        </w:rPr>
      </w:pPr>
      <w:r>
        <w:rPr>
          <w:rFonts w:ascii="Arial" w:hAnsi="Arial" w:cs="Arial"/>
        </w:rPr>
        <w:t>Iskolánkban 2003-</w:t>
      </w:r>
      <w:r w:rsidR="000F2060">
        <w:rPr>
          <w:rFonts w:ascii="Arial" w:hAnsi="Arial" w:cs="Arial"/>
        </w:rPr>
        <w:t>óta kiemelt feladat</w:t>
      </w:r>
      <w:r w:rsidR="00AA28C4" w:rsidRPr="00AC0315">
        <w:rPr>
          <w:rFonts w:ascii="Arial" w:hAnsi="Arial" w:cs="Arial"/>
        </w:rPr>
        <w:t xml:space="preserve"> a hát</w:t>
      </w:r>
      <w:r w:rsidR="00983499" w:rsidRPr="00AC0315">
        <w:rPr>
          <w:rFonts w:ascii="Arial" w:hAnsi="Arial" w:cs="Arial"/>
        </w:rPr>
        <w:t>rányokkal küzdő gyermekek, tanulók felzárkóztatása, képességeinek fejlesztése. Pedagógiai programunk</w:t>
      </w:r>
      <w:r w:rsidR="00AA28C4" w:rsidRPr="00AC0315">
        <w:rPr>
          <w:rFonts w:ascii="Arial" w:hAnsi="Arial" w:cs="Arial"/>
        </w:rPr>
        <w:t>ban is kiemelt feladatként és nevelő-oktató munkánk erősségeként jelenik meg,</w:t>
      </w:r>
      <w:r w:rsidR="00983499" w:rsidRPr="00AC0315">
        <w:rPr>
          <w:rFonts w:ascii="Arial" w:hAnsi="Arial" w:cs="Arial"/>
        </w:rPr>
        <w:t xml:space="preserve"> és éves munkatervünk</w:t>
      </w:r>
      <w:r w:rsidR="00C82FEB">
        <w:rPr>
          <w:rFonts w:ascii="Arial" w:hAnsi="Arial" w:cs="Arial"/>
        </w:rPr>
        <w:t xml:space="preserve"> is feladatul jelöli </w:t>
      </w:r>
      <w:r w:rsidR="00AA28C4" w:rsidRPr="00AC0315">
        <w:rPr>
          <w:rFonts w:ascii="Arial" w:hAnsi="Arial" w:cs="Arial"/>
        </w:rPr>
        <w:t>meg számunkra.</w:t>
      </w:r>
    </w:p>
    <w:p w:rsidR="00940F1A" w:rsidRPr="00AC0315" w:rsidRDefault="00940F1A" w:rsidP="00641D5F">
      <w:pPr>
        <w:jc w:val="both"/>
        <w:rPr>
          <w:rFonts w:ascii="Arial" w:hAnsi="Arial" w:cs="Arial"/>
        </w:rPr>
      </w:pPr>
    </w:p>
    <w:p w:rsidR="00AA28C4" w:rsidRPr="00AC0315" w:rsidRDefault="00AA28C4" w:rsidP="00641D5F">
      <w:pPr>
        <w:jc w:val="both"/>
        <w:rPr>
          <w:rFonts w:ascii="Arial" w:hAnsi="Arial" w:cs="Arial"/>
        </w:rPr>
      </w:pPr>
      <w:r w:rsidRPr="00AC0315">
        <w:rPr>
          <w:rFonts w:ascii="Arial" w:hAnsi="Arial" w:cs="Arial"/>
        </w:rPr>
        <w:t xml:space="preserve"> E célt szolgálják:</w:t>
      </w:r>
    </w:p>
    <w:p w:rsidR="00AA28C4" w:rsidRPr="00AC0315" w:rsidRDefault="00AA28C4" w:rsidP="00AA28C4">
      <w:pPr>
        <w:numPr>
          <w:ilvl w:val="0"/>
          <w:numId w:val="10"/>
        </w:numPr>
        <w:jc w:val="both"/>
        <w:rPr>
          <w:rFonts w:ascii="Arial" w:hAnsi="Arial" w:cs="Arial"/>
        </w:rPr>
      </w:pPr>
      <w:r w:rsidRPr="00AC0315">
        <w:rPr>
          <w:rFonts w:ascii="Arial" w:hAnsi="Arial" w:cs="Arial"/>
        </w:rPr>
        <w:t>munkamódszereink,</w:t>
      </w:r>
    </w:p>
    <w:p w:rsidR="00AA28C4" w:rsidRPr="00AC0315" w:rsidRDefault="00E004E8" w:rsidP="00AA28C4">
      <w:pPr>
        <w:numPr>
          <w:ilvl w:val="0"/>
          <w:numId w:val="10"/>
        </w:numPr>
        <w:jc w:val="both"/>
        <w:rPr>
          <w:rFonts w:ascii="Arial" w:hAnsi="Arial" w:cs="Arial"/>
        </w:rPr>
      </w:pPr>
      <w:r>
        <w:rPr>
          <w:rFonts w:ascii="Arial" w:hAnsi="Arial" w:cs="Arial"/>
        </w:rPr>
        <w:t>a választott tananyagaink</w:t>
      </w:r>
      <w:r w:rsidR="00AA28C4" w:rsidRPr="00AC0315">
        <w:rPr>
          <w:rFonts w:ascii="Arial" w:hAnsi="Arial" w:cs="Arial"/>
        </w:rPr>
        <w:t xml:space="preserve">, </w:t>
      </w:r>
    </w:p>
    <w:p w:rsidR="00AA28C4" w:rsidRPr="00AC0315" w:rsidRDefault="00AA28C4" w:rsidP="00AA28C4">
      <w:pPr>
        <w:numPr>
          <w:ilvl w:val="0"/>
          <w:numId w:val="10"/>
        </w:numPr>
        <w:jc w:val="both"/>
        <w:rPr>
          <w:rFonts w:ascii="Arial" w:hAnsi="Arial" w:cs="Arial"/>
        </w:rPr>
      </w:pPr>
      <w:r w:rsidRPr="00AC0315">
        <w:rPr>
          <w:rFonts w:ascii="Arial" w:hAnsi="Arial" w:cs="Arial"/>
        </w:rPr>
        <w:t xml:space="preserve">segédeszközök, </w:t>
      </w:r>
    </w:p>
    <w:p w:rsidR="00983499" w:rsidRPr="00AC0315" w:rsidRDefault="00AA28C4" w:rsidP="00AA28C4">
      <w:pPr>
        <w:numPr>
          <w:ilvl w:val="0"/>
          <w:numId w:val="10"/>
        </w:numPr>
        <w:jc w:val="both"/>
        <w:rPr>
          <w:rFonts w:ascii="Arial" w:hAnsi="Arial" w:cs="Arial"/>
        </w:rPr>
      </w:pPr>
      <w:r w:rsidRPr="00AC0315">
        <w:rPr>
          <w:rFonts w:ascii="Arial" w:hAnsi="Arial" w:cs="Arial"/>
        </w:rPr>
        <w:t>választott programjaink</w:t>
      </w:r>
    </w:p>
    <w:p w:rsidR="00AA28C4" w:rsidRPr="00AC0315" w:rsidRDefault="00AA28C4" w:rsidP="00AA28C4">
      <w:pPr>
        <w:numPr>
          <w:ilvl w:val="0"/>
          <w:numId w:val="10"/>
        </w:numPr>
        <w:jc w:val="both"/>
        <w:rPr>
          <w:rFonts w:ascii="Arial" w:hAnsi="Arial" w:cs="Arial"/>
        </w:rPr>
      </w:pPr>
      <w:r w:rsidRPr="00AC0315">
        <w:rPr>
          <w:rFonts w:ascii="Arial" w:hAnsi="Arial" w:cs="Arial"/>
        </w:rPr>
        <w:t>pedagógusaink elkötelezettsége</w:t>
      </w:r>
    </w:p>
    <w:p w:rsidR="00AA28C4" w:rsidRPr="00AC0315" w:rsidRDefault="00AA28C4" w:rsidP="00AA28C4">
      <w:pPr>
        <w:numPr>
          <w:ilvl w:val="0"/>
          <w:numId w:val="10"/>
        </w:numPr>
        <w:jc w:val="both"/>
        <w:rPr>
          <w:rFonts w:ascii="Arial" w:hAnsi="Arial" w:cs="Arial"/>
        </w:rPr>
      </w:pPr>
      <w:r w:rsidRPr="00AC0315">
        <w:rPr>
          <w:rFonts w:ascii="Arial" w:hAnsi="Arial" w:cs="Arial"/>
        </w:rPr>
        <w:t>továbbképzések</w:t>
      </w:r>
    </w:p>
    <w:p w:rsidR="00AA28C4" w:rsidRDefault="006F180B" w:rsidP="00AA28C4">
      <w:pPr>
        <w:numPr>
          <w:ilvl w:val="0"/>
          <w:numId w:val="10"/>
        </w:numPr>
        <w:jc w:val="both"/>
        <w:rPr>
          <w:rFonts w:ascii="Arial" w:hAnsi="Arial" w:cs="Arial"/>
        </w:rPr>
      </w:pPr>
      <w:r w:rsidRPr="00AC0315">
        <w:rPr>
          <w:rFonts w:ascii="Arial" w:hAnsi="Arial" w:cs="Arial"/>
        </w:rPr>
        <w:t>kapcsolatrendszerünk</w:t>
      </w:r>
    </w:p>
    <w:p w:rsidR="00113900" w:rsidRDefault="00113900" w:rsidP="00113900">
      <w:pPr>
        <w:ind w:left="780"/>
        <w:jc w:val="both"/>
        <w:rPr>
          <w:rFonts w:ascii="Arial" w:hAnsi="Arial" w:cs="Arial"/>
        </w:rPr>
      </w:pPr>
    </w:p>
    <w:p w:rsidR="00113900" w:rsidRDefault="00113900" w:rsidP="00113900">
      <w:pPr>
        <w:jc w:val="both"/>
        <w:rPr>
          <w:rFonts w:ascii="Arial" w:hAnsi="Arial" w:cs="Arial"/>
        </w:rPr>
      </w:pPr>
    </w:p>
    <w:p w:rsidR="00641D5F" w:rsidRPr="00AC0315" w:rsidRDefault="00641D5F" w:rsidP="00641D5F">
      <w:pPr>
        <w:numPr>
          <w:ilvl w:val="2"/>
          <w:numId w:val="7"/>
        </w:numPr>
        <w:jc w:val="both"/>
        <w:rPr>
          <w:rFonts w:ascii="Arial" w:hAnsi="Arial" w:cs="Arial"/>
        </w:rPr>
      </w:pPr>
      <w:r w:rsidRPr="00AC0315">
        <w:rPr>
          <w:rFonts w:ascii="Arial" w:hAnsi="Arial" w:cs="Arial"/>
          <w:b/>
        </w:rPr>
        <w:t>A célrendszer felállítása</w:t>
      </w:r>
    </w:p>
    <w:p w:rsidR="00641D5F" w:rsidRPr="00AC0315" w:rsidRDefault="00641D5F" w:rsidP="00641D5F">
      <w:pPr>
        <w:jc w:val="both"/>
        <w:rPr>
          <w:rFonts w:ascii="Arial" w:hAnsi="Arial" w:cs="Arial"/>
          <w:b/>
        </w:rPr>
      </w:pPr>
    </w:p>
    <w:p w:rsidR="002B0C35" w:rsidRDefault="002B0C35" w:rsidP="002B0C35">
      <w:pPr>
        <w:jc w:val="both"/>
        <w:rPr>
          <w:rFonts w:ascii="Arial" w:hAnsi="Arial" w:cs="Arial"/>
        </w:rPr>
      </w:pPr>
      <w:r w:rsidRPr="00AC0315">
        <w:rPr>
          <w:rFonts w:ascii="Arial" w:hAnsi="Arial" w:cs="Arial"/>
        </w:rPr>
        <w:t>Iskolánkban az integrációs program alkalmazása esetén az alábbi eredmények elérését célozzuk meg, amely egyben az ell</w:t>
      </w:r>
      <w:r w:rsidR="00281260" w:rsidRPr="00AC0315">
        <w:rPr>
          <w:rFonts w:ascii="Arial" w:hAnsi="Arial" w:cs="Arial"/>
        </w:rPr>
        <w:t>enőrzés szempontjait is jelenti</w:t>
      </w:r>
      <w:r w:rsidRPr="00AC0315">
        <w:rPr>
          <w:rFonts w:ascii="Arial" w:hAnsi="Arial" w:cs="Arial"/>
        </w:rPr>
        <w:t xml:space="preserve">, illetve az eredményesség </w:t>
      </w:r>
      <w:r w:rsidR="00281260" w:rsidRPr="00AC0315">
        <w:rPr>
          <w:rFonts w:ascii="Arial" w:hAnsi="Arial" w:cs="Arial"/>
        </w:rPr>
        <w:t>értékelésének pillérei</w:t>
      </w:r>
      <w:r w:rsidRPr="00AC0315">
        <w:rPr>
          <w:rFonts w:ascii="Arial" w:hAnsi="Arial" w:cs="Arial"/>
        </w:rPr>
        <w:t>:</w:t>
      </w:r>
    </w:p>
    <w:p w:rsidR="00AC0315" w:rsidRPr="00AC0315" w:rsidRDefault="00AC0315" w:rsidP="002B0C35">
      <w:pPr>
        <w:jc w:val="both"/>
        <w:rPr>
          <w:rFonts w:ascii="Arial" w:hAnsi="Arial" w:cs="Arial"/>
        </w:rPr>
      </w:pPr>
    </w:p>
    <w:p w:rsidR="002B0C35" w:rsidRPr="00AC0315" w:rsidRDefault="002B0C35" w:rsidP="002B0C35">
      <w:pPr>
        <w:numPr>
          <w:ilvl w:val="0"/>
          <w:numId w:val="5"/>
        </w:numPr>
        <w:jc w:val="both"/>
        <w:rPr>
          <w:rFonts w:ascii="Arial" w:hAnsi="Arial" w:cs="Arial"/>
        </w:rPr>
      </w:pPr>
      <w:r w:rsidRPr="00AC0315">
        <w:rPr>
          <w:rFonts w:ascii="Arial" w:hAnsi="Arial" w:cs="Arial"/>
        </w:rPr>
        <w:t xml:space="preserve">A </w:t>
      </w:r>
      <w:r w:rsidR="00D72A4C">
        <w:rPr>
          <w:rFonts w:ascii="Arial" w:hAnsi="Arial" w:cs="Arial"/>
        </w:rPr>
        <w:t>(</w:t>
      </w:r>
      <w:r w:rsidRPr="00AC0315">
        <w:rPr>
          <w:rFonts w:ascii="Arial" w:hAnsi="Arial" w:cs="Arial"/>
        </w:rPr>
        <w:t>halmozottan</w:t>
      </w:r>
      <w:r w:rsidR="00D72A4C">
        <w:rPr>
          <w:rFonts w:ascii="Arial" w:hAnsi="Arial" w:cs="Arial"/>
        </w:rPr>
        <w:t>)</w:t>
      </w:r>
      <w:r w:rsidRPr="00AC0315">
        <w:rPr>
          <w:rFonts w:ascii="Arial" w:hAnsi="Arial" w:cs="Arial"/>
        </w:rPr>
        <w:t xml:space="preserve"> hátrányos helyzetű tanulók aránya iskolánkban megfelel a jogszabályokban előírt mutatóknak.</w:t>
      </w:r>
    </w:p>
    <w:p w:rsidR="00016309" w:rsidRDefault="00016309" w:rsidP="002B0C35">
      <w:pPr>
        <w:ind w:left="360"/>
        <w:jc w:val="both"/>
        <w:rPr>
          <w:rFonts w:ascii="Arial" w:hAnsi="Arial" w:cs="Arial"/>
        </w:rPr>
      </w:pPr>
    </w:p>
    <w:p w:rsidR="002B0C35" w:rsidRPr="00AC0315" w:rsidRDefault="002B0C35" w:rsidP="002B0C35">
      <w:pPr>
        <w:numPr>
          <w:ilvl w:val="0"/>
          <w:numId w:val="5"/>
        </w:numPr>
        <w:jc w:val="both"/>
        <w:rPr>
          <w:rFonts w:ascii="Arial" w:hAnsi="Arial" w:cs="Arial"/>
        </w:rPr>
      </w:pPr>
      <w:r w:rsidRPr="00AC0315">
        <w:rPr>
          <w:rFonts w:ascii="Arial" w:hAnsi="Arial" w:cs="Arial"/>
        </w:rPr>
        <w:t>Iskolánk alkalmas és felkészült a különböző háttérrel és a különböző területeken eltérő fejlettséggel rendelkező gyermekek fogadására és együttnevelésére.</w:t>
      </w:r>
    </w:p>
    <w:p w:rsidR="002B0C35" w:rsidRPr="00AC0315" w:rsidRDefault="002B0C35" w:rsidP="002B0C35">
      <w:pPr>
        <w:jc w:val="both"/>
        <w:rPr>
          <w:rFonts w:ascii="Arial" w:hAnsi="Arial" w:cs="Arial"/>
        </w:rPr>
      </w:pPr>
    </w:p>
    <w:p w:rsidR="002B0C35" w:rsidRPr="00AC0315" w:rsidRDefault="008919FB" w:rsidP="002B0C35">
      <w:pPr>
        <w:numPr>
          <w:ilvl w:val="0"/>
          <w:numId w:val="5"/>
        </w:numPr>
        <w:jc w:val="both"/>
        <w:rPr>
          <w:rFonts w:ascii="Arial" w:hAnsi="Arial" w:cs="Arial"/>
        </w:rPr>
      </w:pPr>
      <w:r>
        <w:rPr>
          <w:rFonts w:ascii="Arial" w:hAnsi="Arial" w:cs="Arial"/>
        </w:rPr>
        <w:t xml:space="preserve">A tárgyi és </w:t>
      </w:r>
      <w:r w:rsidR="002B0C35" w:rsidRPr="00AC0315">
        <w:rPr>
          <w:rFonts w:ascii="Arial" w:hAnsi="Arial" w:cs="Arial"/>
        </w:rPr>
        <w:t>személyi feltételek egyaránt megfelelnek az integrációs program eredményes megvalósításához.</w:t>
      </w:r>
    </w:p>
    <w:p w:rsidR="002B0C35" w:rsidRPr="00AC0315" w:rsidRDefault="002B0C35" w:rsidP="002B0C35">
      <w:pPr>
        <w:jc w:val="both"/>
        <w:rPr>
          <w:rFonts w:ascii="Arial" w:hAnsi="Arial" w:cs="Arial"/>
        </w:rPr>
      </w:pPr>
    </w:p>
    <w:p w:rsidR="002B0C35" w:rsidRPr="00AC0315" w:rsidRDefault="002B0C35" w:rsidP="002B0C35">
      <w:pPr>
        <w:numPr>
          <w:ilvl w:val="0"/>
          <w:numId w:val="5"/>
        </w:numPr>
        <w:jc w:val="both"/>
        <w:rPr>
          <w:rFonts w:ascii="Arial" w:hAnsi="Arial" w:cs="Arial"/>
        </w:rPr>
      </w:pPr>
      <w:r w:rsidRPr="00AC0315">
        <w:rPr>
          <w:rFonts w:ascii="Arial" w:hAnsi="Arial" w:cs="Arial"/>
        </w:rPr>
        <w:t>A multikulturális tartalmak beépülnek a helyi tantervünkbe.</w:t>
      </w:r>
    </w:p>
    <w:p w:rsidR="002B0C35" w:rsidRPr="00AC0315" w:rsidRDefault="002B0C35" w:rsidP="002B0C35">
      <w:pPr>
        <w:jc w:val="both"/>
        <w:rPr>
          <w:rFonts w:ascii="Arial" w:hAnsi="Arial" w:cs="Arial"/>
        </w:rPr>
      </w:pPr>
    </w:p>
    <w:p w:rsidR="002B0C35" w:rsidRPr="00AC0315" w:rsidRDefault="002B0C35" w:rsidP="002B0C35">
      <w:pPr>
        <w:numPr>
          <w:ilvl w:val="0"/>
          <w:numId w:val="5"/>
        </w:numPr>
        <w:jc w:val="both"/>
        <w:rPr>
          <w:rFonts w:ascii="Arial" w:hAnsi="Arial" w:cs="Arial"/>
        </w:rPr>
      </w:pPr>
      <w:r w:rsidRPr="00AC0315">
        <w:rPr>
          <w:rFonts w:ascii="Arial" w:hAnsi="Arial" w:cs="Arial"/>
        </w:rPr>
        <w:t xml:space="preserve">A szülőkkel való kapcsolatrendszerünk a „napi párbeszéd” szintjén, az </w:t>
      </w:r>
      <w:r w:rsidR="00281260" w:rsidRPr="00AC0315">
        <w:rPr>
          <w:rFonts w:ascii="Arial" w:hAnsi="Arial" w:cs="Arial"/>
        </w:rPr>
        <w:t>„</w:t>
      </w:r>
      <w:r w:rsidRPr="00AC0315">
        <w:rPr>
          <w:rFonts w:ascii="Arial" w:hAnsi="Arial" w:cs="Arial"/>
        </w:rPr>
        <w:t>együttes felelősséggel a gyermekért</w:t>
      </w:r>
      <w:r w:rsidR="00281260" w:rsidRPr="00AC0315">
        <w:rPr>
          <w:rFonts w:ascii="Arial" w:hAnsi="Arial" w:cs="Arial"/>
        </w:rPr>
        <w:t>’’</w:t>
      </w:r>
      <w:r w:rsidRPr="00AC0315">
        <w:rPr>
          <w:rFonts w:ascii="Arial" w:hAnsi="Arial" w:cs="Arial"/>
        </w:rPr>
        <w:t xml:space="preserve"> elv alapján működik.</w:t>
      </w:r>
    </w:p>
    <w:p w:rsidR="002B0C35" w:rsidRPr="00AC0315" w:rsidRDefault="002B0C35" w:rsidP="002B0C35">
      <w:pPr>
        <w:jc w:val="both"/>
        <w:rPr>
          <w:rFonts w:ascii="Arial" w:hAnsi="Arial" w:cs="Arial"/>
        </w:rPr>
      </w:pPr>
    </w:p>
    <w:p w:rsidR="002B0C35" w:rsidRPr="00AC0315" w:rsidRDefault="002B0C35" w:rsidP="002B0C35">
      <w:pPr>
        <w:numPr>
          <w:ilvl w:val="0"/>
          <w:numId w:val="5"/>
        </w:numPr>
        <w:jc w:val="both"/>
        <w:rPr>
          <w:rFonts w:ascii="Arial" w:hAnsi="Arial" w:cs="Arial"/>
        </w:rPr>
      </w:pPr>
      <w:r w:rsidRPr="00AC0315">
        <w:rPr>
          <w:rFonts w:ascii="Arial" w:hAnsi="Arial" w:cs="Arial"/>
        </w:rPr>
        <w:t>Iskolánkban a nevelői együttműködésre épülő értékelési rendszert működtetünk.</w:t>
      </w:r>
    </w:p>
    <w:p w:rsidR="002B0C35" w:rsidRPr="00AC0315" w:rsidRDefault="00113900" w:rsidP="002B0C35">
      <w:pPr>
        <w:jc w:val="both"/>
        <w:rPr>
          <w:rFonts w:ascii="Arial" w:hAnsi="Arial" w:cs="Arial"/>
        </w:rPr>
      </w:pPr>
      <w:r>
        <w:rPr>
          <w:rFonts w:ascii="Arial" w:hAnsi="Arial" w:cs="Arial"/>
        </w:rPr>
        <w:br w:type="page"/>
      </w:r>
      <w:r w:rsidR="002B0C35" w:rsidRPr="00AC0315">
        <w:rPr>
          <w:rFonts w:ascii="Arial" w:hAnsi="Arial" w:cs="Arial"/>
        </w:rPr>
        <w:lastRenderedPageBreak/>
        <w:t>A felsoroltak eredményeként:</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A halmozottan hátrányos helyzetű tanulók évfolyamvesztés nélkül fejezik be az általános iskolát.</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Csökken az iskolai hiányzások óraszáma.</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Az országos kompetenciamérések eredményei javulnak az egyéni fejlesztő programok alkalmazása következtében.</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 xml:space="preserve">Nő az érettségit adó intézményekben (szakközépiskola) továbbtanuló halmozottan hátrányos helyzetű tanulók száma. </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Megszűnik a tanulók közötti feszültség, megismerik egymás képességeit, szokásait, megértik egymás viselkedését.</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Egyénenként javul a tanulók teljesítménye, tantárgyi eredményeik pozitív irányban mozdul</w:t>
      </w:r>
      <w:r w:rsidR="00281260" w:rsidRPr="00AC0315">
        <w:rPr>
          <w:rFonts w:ascii="Arial" w:hAnsi="Arial" w:cs="Arial"/>
        </w:rPr>
        <w:t>nak</w:t>
      </w:r>
      <w:r w:rsidRPr="00AC0315">
        <w:rPr>
          <w:rFonts w:ascii="Arial" w:hAnsi="Arial" w:cs="Arial"/>
        </w:rPr>
        <w:t xml:space="preserve"> el.</w:t>
      </w:r>
    </w:p>
    <w:p w:rsidR="002B0C35" w:rsidRPr="00AC0315" w:rsidRDefault="002B0C35" w:rsidP="00C82FEB">
      <w:pPr>
        <w:rPr>
          <w:rFonts w:ascii="Arial" w:hAnsi="Arial" w:cs="Arial"/>
        </w:rPr>
      </w:pPr>
    </w:p>
    <w:p w:rsidR="002B0C35" w:rsidRPr="00AC0315" w:rsidRDefault="002B0C35" w:rsidP="00C82FEB">
      <w:pPr>
        <w:numPr>
          <w:ilvl w:val="0"/>
          <w:numId w:val="6"/>
        </w:numPr>
        <w:rPr>
          <w:rFonts w:ascii="Arial" w:hAnsi="Arial" w:cs="Arial"/>
        </w:rPr>
      </w:pPr>
      <w:r w:rsidRPr="00AC0315">
        <w:rPr>
          <w:rFonts w:ascii="Arial" w:hAnsi="Arial" w:cs="Arial"/>
        </w:rPr>
        <w:t>A tanulók képességeik ismereteinek birtokában eredményesebb munkavégzésre képesek.</w:t>
      </w:r>
    </w:p>
    <w:p w:rsidR="002B0C35" w:rsidRPr="00AC0315" w:rsidRDefault="002B0C35" w:rsidP="002B0C35">
      <w:pPr>
        <w:jc w:val="both"/>
        <w:rPr>
          <w:rFonts w:ascii="Arial" w:hAnsi="Arial" w:cs="Arial"/>
        </w:rPr>
      </w:pPr>
    </w:p>
    <w:p w:rsidR="00940F1A" w:rsidRDefault="00940F1A" w:rsidP="002B0C35">
      <w:pPr>
        <w:jc w:val="both"/>
        <w:rPr>
          <w:rFonts w:ascii="Arial" w:hAnsi="Arial" w:cs="Arial"/>
        </w:rPr>
      </w:pPr>
    </w:p>
    <w:p w:rsidR="00D06AA2" w:rsidRPr="00AC0315" w:rsidRDefault="00C82FEB" w:rsidP="00641D5F">
      <w:pPr>
        <w:numPr>
          <w:ilvl w:val="1"/>
          <w:numId w:val="7"/>
        </w:numPr>
        <w:jc w:val="both"/>
        <w:rPr>
          <w:rFonts w:ascii="Arial" w:hAnsi="Arial" w:cs="Arial"/>
          <w:b/>
        </w:rPr>
      </w:pPr>
      <w:r>
        <w:rPr>
          <w:rFonts w:ascii="Arial" w:hAnsi="Arial" w:cs="Arial"/>
          <w:b/>
        </w:rPr>
        <w:t xml:space="preserve"> </w:t>
      </w:r>
      <w:r w:rsidR="00FB06F1" w:rsidRPr="00AC0315">
        <w:rPr>
          <w:rFonts w:ascii="Arial" w:hAnsi="Arial" w:cs="Arial"/>
          <w:b/>
        </w:rPr>
        <w:t>A</w:t>
      </w:r>
      <w:r w:rsidR="00D06AA2" w:rsidRPr="00AC0315">
        <w:rPr>
          <w:rFonts w:ascii="Arial" w:hAnsi="Arial" w:cs="Arial"/>
          <w:b/>
        </w:rPr>
        <w:t>z iskolába való bekerülés előkészítése</w:t>
      </w:r>
    </w:p>
    <w:p w:rsidR="00641D5F" w:rsidRPr="00AC0315" w:rsidRDefault="00641D5F" w:rsidP="00641D5F">
      <w:pPr>
        <w:jc w:val="both"/>
        <w:rPr>
          <w:rFonts w:ascii="Arial" w:hAnsi="Arial" w:cs="Arial"/>
          <w:b/>
        </w:rPr>
      </w:pPr>
    </w:p>
    <w:p w:rsidR="00641D5F" w:rsidRPr="00AC0315" w:rsidRDefault="003808FE" w:rsidP="003808FE">
      <w:pPr>
        <w:jc w:val="both"/>
        <w:rPr>
          <w:rFonts w:ascii="Arial" w:hAnsi="Arial" w:cs="Arial"/>
          <w:b/>
        </w:rPr>
      </w:pPr>
      <w:r w:rsidRPr="00AC0315">
        <w:rPr>
          <w:rFonts w:ascii="Arial" w:hAnsi="Arial" w:cs="Arial"/>
          <w:b/>
        </w:rPr>
        <w:t xml:space="preserve">1.2.1.   </w:t>
      </w:r>
      <w:r w:rsidR="00FE0B29" w:rsidRPr="00AC0315">
        <w:rPr>
          <w:rFonts w:ascii="Arial" w:hAnsi="Arial" w:cs="Arial"/>
          <w:b/>
        </w:rPr>
        <w:t>Az óvodából</w:t>
      </w:r>
      <w:r w:rsidR="00641D5F" w:rsidRPr="00AC0315">
        <w:rPr>
          <w:rFonts w:ascii="Arial" w:hAnsi="Arial" w:cs="Arial"/>
          <w:b/>
        </w:rPr>
        <w:t xml:space="preserve"> az </w:t>
      </w:r>
      <w:r w:rsidR="00FE0B29" w:rsidRPr="00AC0315">
        <w:rPr>
          <w:rFonts w:ascii="Arial" w:hAnsi="Arial" w:cs="Arial"/>
          <w:b/>
        </w:rPr>
        <w:t>iskolába</w:t>
      </w:r>
      <w:r w:rsidR="00641D5F" w:rsidRPr="00AC0315">
        <w:rPr>
          <w:rFonts w:ascii="Arial" w:hAnsi="Arial" w:cs="Arial"/>
          <w:b/>
        </w:rPr>
        <w:t xml:space="preserve"> való átmenet segítése</w:t>
      </w:r>
    </w:p>
    <w:p w:rsidR="003808FE" w:rsidRPr="00AC0315" w:rsidRDefault="003808FE" w:rsidP="003808FE">
      <w:pPr>
        <w:jc w:val="both"/>
        <w:rPr>
          <w:rFonts w:ascii="Arial" w:hAnsi="Arial" w:cs="Arial"/>
          <w:b/>
        </w:rPr>
      </w:pPr>
    </w:p>
    <w:p w:rsidR="00FE0B29" w:rsidRPr="00AC0315" w:rsidRDefault="00FE0B29" w:rsidP="003808FE">
      <w:pPr>
        <w:jc w:val="both"/>
        <w:rPr>
          <w:rFonts w:ascii="Arial" w:hAnsi="Arial" w:cs="Arial"/>
        </w:rPr>
      </w:pPr>
      <w:r w:rsidRPr="00AC0315">
        <w:rPr>
          <w:rFonts w:ascii="Arial" w:hAnsi="Arial" w:cs="Arial"/>
        </w:rPr>
        <w:t>Az óvodából az iskolába való átmenet segítése az alábbi formákban történik:</w:t>
      </w:r>
    </w:p>
    <w:p w:rsidR="00FE0B29" w:rsidRPr="00AC0315" w:rsidRDefault="00FE0B29" w:rsidP="003808FE">
      <w:pPr>
        <w:jc w:val="both"/>
        <w:rPr>
          <w:rFonts w:ascii="Arial" w:hAnsi="Arial" w:cs="Arial"/>
        </w:rPr>
      </w:pPr>
    </w:p>
    <w:p w:rsidR="00FE0B29" w:rsidRPr="00AC0315" w:rsidRDefault="00281260"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A nagy</w:t>
      </w:r>
      <w:r w:rsidR="00FE0B29" w:rsidRPr="00AC0315">
        <w:rPr>
          <w:rFonts w:ascii="Arial" w:hAnsi="Arial" w:cs="Arial"/>
        </w:rPr>
        <w:t>csoport óvodai munkájának követése. (egy évvel előtte tudni kell, hogy ki lesz az elkövetkező tanévben az első osztály vezetője)</w:t>
      </w:r>
    </w:p>
    <w:p w:rsidR="00FE0B29" w:rsidRPr="00AC0315" w:rsidRDefault="00FE0B29"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Óvodapedagógus-osztálytanító</w:t>
      </w:r>
      <w:r w:rsidR="00EA22C9" w:rsidRPr="00AC0315">
        <w:rPr>
          <w:rFonts w:ascii="Arial" w:hAnsi="Arial" w:cs="Arial"/>
        </w:rPr>
        <w:t xml:space="preserve"> kapcsolata – fejlődési napló</w:t>
      </w:r>
    </w:p>
    <w:p w:rsidR="00EA22C9" w:rsidRPr="00AC0315" w:rsidRDefault="00EA22C9"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Szülői értekezleten tájékoztatása az iskolába lépő gyermekek szüleinek (igazgató, tanító)</w:t>
      </w:r>
    </w:p>
    <w:p w:rsidR="00016309" w:rsidRDefault="00C82FEB" w:rsidP="00C82FEB">
      <w:pPr>
        <w:numPr>
          <w:ilvl w:val="0"/>
          <w:numId w:val="11"/>
        </w:numPr>
        <w:tabs>
          <w:tab w:val="clear" w:pos="720"/>
          <w:tab w:val="num" w:pos="709"/>
        </w:tabs>
        <w:ind w:left="709" w:hanging="283"/>
        <w:rPr>
          <w:rFonts w:ascii="Arial" w:hAnsi="Arial" w:cs="Arial"/>
        </w:rPr>
      </w:pPr>
      <w:r>
        <w:rPr>
          <w:rFonts w:ascii="Arial" w:hAnsi="Arial" w:cs="Arial"/>
        </w:rPr>
        <w:t>„</w:t>
      </w:r>
      <w:r w:rsidR="00EA22C9" w:rsidRPr="00AC0315">
        <w:rPr>
          <w:rFonts w:ascii="Arial" w:hAnsi="Arial" w:cs="Arial"/>
        </w:rPr>
        <w:t>Iskol</w:t>
      </w:r>
      <w:r>
        <w:rPr>
          <w:rFonts w:ascii="Arial" w:hAnsi="Arial" w:cs="Arial"/>
        </w:rPr>
        <w:t>ába kukkan</w:t>
      </w:r>
      <w:r w:rsidR="00EA22C9" w:rsidRPr="00AC0315">
        <w:rPr>
          <w:rFonts w:ascii="Arial" w:hAnsi="Arial" w:cs="Arial"/>
        </w:rPr>
        <w:t>tó</w:t>
      </w:r>
      <w:r>
        <w:rPr>
          <w:rFonts w:ascii="Arial" w:hAnsi="Arial" w:cs="Arial"/>
        </w:rPr>
        <w:t>”</w:t>
      </w:r>
      <w:r w:rsidR="00EA22C9" w:rsidRPr="00AC0315">
        <w:rPr>
          <w:rFonts w:ascii="Arial" w:hAnsi="Arial" w:cs="Arial"/>
        </w:rPr>
        <w:t xml:space="preserve"> programok (havonkénti találkozás a tanító nénivel az iskolában)</w:t>
      </w:r>
    </w:p>
    <w:p w:rsidR="00EA22C9" w:rsidRPr="00C82FEB" w:rsidRDefault="00EA22C9" w:rsidP="00C82FEB">
      <w:pPr>
        <w:numPr>
          <w:ilvl w:val="0"/>
          <w:numId w:val="11"/>
        </w:numPr>
        <w:ind w:left="709" w:hanging="283"/>
        <w:jc w:val="both"/>
        <w:rPr>
          <w:rFonts w:ascii="Arial" w:hAnsi="Arial" w:cs="Arial"/>
        </w:rPr>
      </w:pPr>
      <w:r w:rsidRPr="00AC0315">
        <w:rPr>
          <w:rFonts w:ascii="Arial" w:hAnsi="Arial" w:cs="Arial"/>
        </w:rPr>
        <w:t>„Bemutatk</w:t>
      </w:r>
      <w:r w:rsidR="00D72A4C">
        <w:rPr>
          <w:rFonts w:ascii="Arial" w:hAnsi="Arial" w:cs="Arial"/>
        </w:rPr>
        <w:t xml:space="preserve">ozunk” </w:t>
      </w:r>
      <w:r w:rsidR="00C82FEB">
        <w:rPr>
          <w:rFonts w:ascii="Arial" w:hAnsi="Arial" w:cs="Arial"/>
        </w:rPr>
        <w:t xml:space="preserve">– </w:t>
      </w:r>
      <w:r w:rsidR="00D72A4C" w:rsidRPr="00C82FEB">
        <w:rPr>
          <w:rFonts w:ascii="Arial" w:hAnsi="Arial" w:cs="Arial"/>
        </w:rPr>
        <w:t>tanórák látogatása – egy</w:t>
      </w:r>
      <w:r w:rsidRPr="00C82FEB">
        <w:rPr>
          <w:rFonts w:ascii="Arial" w:hAnsi="Arial" w:cs="Arial"/>
        </w:rPr>
        <w:t xml:space="preserve"> nap az iskolában</w:t>
      </w:r>
    </w:p>
    <w:p w:rsidR="00EA22C9" w:rsidRPr="00AC0315" w:rsidRDefault="00EA22C9"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 xml:space="preserve">Közös programok  </w:t>
      </w:r>
    </w:p>
    <w:p w:rsidR="00EA22C9" w:rsidRPr="00AC0315" w:rsidRDefault="00EA22C9"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IPR az iskolában és az óvodában</w:t>
      </w:r>
    </w:p>
    <w:p w:rsidR="00EA22C9" w:rsidRPr="00AC0315" w:rsidRDefault="00EA22C9" w:rsidP="00C82FEB">
      <w:pPr>
        <w:numPr>
          <w:ilvl w:val="0"/>
          <w:numId w:val="11"/>
        </w:numPr>
        <w:tabs>
          <w:tab w:val="clear" w:pos="720"/>
          <w:tab w:val="num" w:pos="709"/>
        </w:tabs>
        <w:ind w:left="709" w:hanging="283"/>
        <w:jc w:val="both"/>
        <w:rPr>
          <w:rFonts w:ascii="Arial" w:hAnsi="Arial" w:cs="Arial"/>
        </w:rPr>
      </w:pPr>
      <w:r w:rsidRPr="00AC0315">
        <w:rPr>
          <w:rFonts w:ascii="Arial" w:hAnsi="Arial" w:cs="Arial"/>
        </w:rPr>
        <w:t>DIFER vizsgálat</w:t>
      </w:r>
    </w:p>
    <w:p w:rsidR="00113900" w:rsidRDefault="00EA22C9" w:rsidP="00C82FEB">
      <w:pPr>
        <w:numPr>
          <w:ilvl w:val="0"/>
          <w:numId w:val="11"/>
        </w:numPr>
        <w:tabs>
          <w:tab w:val="clear" w:pos="720"/>
          <w:tab w:val="num" w:pos="709"/>
        </w:tabs>
        <w:ind w:left="709" w:hanging="283"/>
        <w:jc w:val="both"/>
        <w:rPr>
          <w:rFonts w:ascii="Arial" w:hAnsi="Arial" w:cs="Arial"/>
        </w:rPr>
      </w:pPr>
      <w:r w:rsidRPr="00C82FEB">
        <w:rPr>
          <w:rFonts w:ascii="Arial" w:hAnsi="Arial" w:cs="Arial"/>
        </w:rPr>
        <w:t>Tájékoztatás</w:t>
      </w:r>
    </w:p>
    <w:p w:rsidR="00C82FEB" w:rsidRPr="00C82FEB" w:rsidRDefault="00C82FEB" w:rsidP="00C82FEB">
      <w:pPr>
        <w:jc w:val="both"/>
        <w:rPr>
          <w:rFonts w:ascii="Arial" w:hAnsi="Arial" w:cs="Arial"/>
        </w:rPr>
      </w:pPr>
    </w:p>
    <w:p w:rsidR="00641D5F" w:rsidRPr="00AC0315" w:rsidRDefault="00641D5F" w:rsidP="003808FE">
      <w:pPr>
        <w:numPr>
          <w:ilvl w:val="2"/>
          <w:numId w:val="9"/>
        </w:numPr>
        <w:jc w:val="both"/>
        <w:rPr>
          <w:rFonts w:ascii="Arial" w:hAnsi="Arial" w:cs="Arial"/>
          <w:b/>
        </w:rPr>
      </w:pPr>
      <w:r w:rsidRPr="00AC0315">
        <w:rPr>
          <w:rFonts w:ascii="Arial" w:hAnsi="Arial" w:cs="Arial"/>
          <w:b/>
        </w:rPr>
        <w:t>Az osztályok kialakítása a jogszabályoknak megfelelően</w:t>
      </w:r>
    </w:p>
    <w:p w:rsidR="00641D5F" w:rsidRPr="00AC0315" w:rsidRDefault="00641D5F" w:rsidP="00641D5F">
      <w:pPr>
        <w:jc w:val="both"/>
        <w:rPr>
          <w:rFonts w:ascii="Arial" w:hAnsi="Arial" w:cs="Arial"/>
          <w:b/>
        </w:rPr>
      </w:pPr>
    </w:p>
    <w:p w:rsidR="00641D5F" w:rsidRPr="00AC0315" w:rsidRDefault="00EA22C9" w:rsidP="00641D5F">
      <w:pPr>
        <w:jc w:val="both"/>
        <w:rPr>
          <w:rFonts w:ascii="Arial" w:hAnsi="Arial" w:cs="Arial"/>
        </w:rPr>
      </w:pPr>
      <w:r w:rsidRPr="00AC0315">
        <w:rPr>
          <w:rFonts w:ascii="Arial" w:hAnsi="Arial" w:cs="Arial"/>
        </w:rPr>
        <w:t xml:space="preserve">Egy évfolyamon egy osztály kialakítására van lehetőség. Fogadnunk kell minden körzetben élő tanulót hátrányos helyzetétől eltekintve egyaránt. </w:t>
      </w:r>
    </w:p>
    <w:p w:rsidR="00E527BB" w:rsidRPr="00AC0315" w:rsidRDefault="00E527BB" w:rsidP="00641D5F">
      <w:pPr>
        <w:jc w:val="both"/>
        <w:rPr>
          <w:rFonts w:ascii="Arial" w:hAnsi="Arial" w:cs="Arial"/>
        </w:rPr>
      </w:pPr>
      <w:r w:rsidRPr="00AC0315">
        <w:rPr>
          <w:rFonts w:ascii="Arial" w:hAnsi="Arial" w:cs="Arial"/>
        </w:rPr>
        <w:t>Az osztályokon belül szervezett esetleges csoport kialakítása, csak a tanulásban elért eredmények és képességek alapján történhet.</w:t>
      </w:r>
    </w:p>
    <w:p w:rsidR="00E527BB" w:rsidRPr="00AC0315" w:rsidRDefault="00E527BB" w:rsidP="00641D5F">
      <w:pPr>
        <w:jc w:val="both"/>
        <w:rPr>
          <w:rFonts w:ascii="Arial" w:hAnsi="Arial" w:cs="Arial"/>
        </w:rPr>
      </w:pPr>
    </w:p>
    <w:p w:rsidR="004D5DFB" w:rsidRPr="00AC0315" w:rsidRDefault="00C82FEB" w:rsidP="00641D5F">
      <w:pPr>
        <w:jc w:val="both"/>
        <w:rPr>
          <w:rFonts w:ascii="Arial" w:hAnsi="Arial" w:cs="Arial"/>
        </w:rPr>
      </w:pPr>
      <w:r>
        <w:rPr>
          <w:rFonts w:ascii="Arial" w:hAnsi="Arial" w:cs="Arial"/>
        </w:rPr>
        <w:br w:type="page"/>
      </w:r>
    </w:p>
    <w:p w:rsidR="00D06AA2" w:rsidRPr="00AC0315" w:rsidRDefault="00641D5F" w:rsidP="00641D5F">
      <w:pPr>
        <w:numPr>
          <w:ilvl w:val="1"/>
          <w:numId w:val="9"/>
        </w:numPr>
        <w:jc w:val="both"/>
        <w:rPr>
          <w:rFonts w:ascii="Arial" w:hAnsi="Arial" w:cs="Arial"/>
          <w:b/>
        </w:rPr>
      </w:pPr>
      <w:r w:rsidRPr="00AC0315">
        <w:rPr>
          <w:rFonts w:ascii="Arial" w:hAnsi="Arial" w:cs="Arial"/>
          <w:b/>
        </w:rPr>
        <w:t xml:space="preserve">  </w:t>
      </w:r>
      <w:r w:rsidR="00D06AA2" w:rsidRPr="00AC0315">
        <w:rPr>
          <w:rFonts w:ascii="Arial" w:hAnsi="Arial" w:cs="Arial"/>
          <w:b/>
        </w:rPr>
        <w:t>Együttműködések – partnerségi kapcsolatok kiépítése</w:t>
      </w:r>
    </w:p>
    <w:p w:rsidR="003808FE" w:rsidRPr="00AC0315" w:rsidRDefault="003808FE" w:rsidP="003808FE">
      <w:pPr>
        <w:jc w:val="both"/>
        <w:rPr>
          <w:rFonts w:ascii="Arial" w:hAnsi="Arial" w:cs="Arial"/>
          <w:b/>
        </w:rPr>
      </w:pPr>
    </w:p>
    <w:p w:rsidR="00641D5F" w:rsidRPr="00AC0315" w:rsidRDefault="00641D5F" w:rsidP="003808FE">
      <w:pPr>
        <w:numPr>
          <w:ilvl w:val="2"/>
          <w:numId w:val="9"/>
        </w:numPr>
        <w:jc w:val="both"/>
        <w:rPr>
          <w:rFonts w:ascii="Arial" w:hAnsi="Arial" w:cs="Arial"/>
          <w:b/>
        </w:rPr>
      </w:pPr>
      <w:r w:rsidRPr="00AC0315">
        <w:rPr>
          <w:rFonts w:ascii="Arial" w:hAnsi="Arial" w:cs="Arial"/>
          <w:b/>
        </w:rPr>
        <w:t>Kapcsolat a szülői házzal</w:t>
      </w:r>
    </w:p>
    <w:p w:rsidR="003808FE" w:rsidRPr="00AC0315" w:rsidRDefault="003808FE" w:rsidP="003808FE">
      <w:pPr>
        <w:jc w:val="both"/>
        <w:rPr>
          <w:rFonts w:ascii="Arial" w:hAnsi="Arial" w:cs="Arial"/>
          <w:b/>
        </w:rPr>
      </w:pPr>
    </w:p>
    <w:p w:rsidR="00E527BB" w:rsidRPr="00AC0315" w:rsidRDefault="00E527BB" w:rsidP="003808FE">
      <w:pPr>
        <w:jc w:val="both"/>
        <w:rPr>
          <w:rFonts w:ascii="Arial" w:hAnsi="Arial" w:cs="Arial"/>
        </w:rPr>
      </w:pPr>
      <w:r w:rsidRPr="00AC0315">
        <w:rPr>
          <w:rFonts w:ascii="Arial" w:hAnsi="Arial" w:cs="Arial"/>
        </w:rPr>
        <w:t>A pedagógusok és a szülők közötti rendszeres kapcsolattartás és eredményes kommunikáció, illetve a szülők tanórán kívüli iskolai programokban való részvétele nagymértékben elősegíti az iskolával szembeni pozitív attitűd kialakulását a szülők részéről, ami kulcsfontosságú a gyerek iskolai beilleszkedése és tanulmányi eredményessége szempontjából.</w:t>
      </w:r>
    </w:p>
    <w:p w:rsidR="00E527BB" w:rsidRPr="00AC0315" w:rsidRDefault="00E527BB" w:rsidP="003808FE">
      <w:pPr>
        <w:jc w:val="both"/>
        <w:rPr>
          <w:rFonts w:ascii="Arial" w:hAnsi="Arial" w:cs="Arial"/>
        </w:rPr>
      </w:pPr>
    </w:p>
    <w:p w:rsidR="00B942F9" w:rsidRPr="00AC0315" w:rsidRDefault="00B942F9" w:rsidP="003808FE">
      <w:pPr>
        <w:jc w:val="both"/>
        <w:rPr>
          <w:rFonts w:ascii="Arial" w:hAnsi="Arial" w:cs="Arial"/>
        </w:rPr>
      </w:pPr>
      <w:r w:rsidRPr="00AC0315">
        <w:rPr>
          <w:rFonts w:ascii="Arial" w:hAnsi="Arial" w:cs="Arial"/>
        </w:rPr>
        <w:t>Iskolánkban az alábbi szülői fórumok működnek:</w:t>
      </w:r>
    </w:p>
    <w:p w:rsidR="00B942F9" w:rsidRPr="00AC0315" w:rsidRDefault="00B942F9" w:rsidP="00B942F9">
      <w:pPr>
        <w:numPr>
          <w:ilvl w:val="0"/>
          <w:numId w:val="13"/>
        </w:numPr>
        <w:jc w:val="both"/>
        <w:rPr>
          <w:rFonts w:ascii="Arial" w:hAnsi="Arial" w:cs="Arial"/>
        </w:rPr>
      </w:pPr>
      <w:r w:rsidRPr="00AC0315">
        <w:rPr>
          <w:rFonts w:ascii="Arial" w:hAnsi="Arial" w:cs="Arial"/>
        </w:rPr>
        <w:t>Osztály szülői közösség</w:t>
      </w:r>
    </w:p>
    <w:p w:rsidR="00B942F9" w:rsidRPr="00AC0315" w:rsidRDefault="00B942F9" w:rsidP="00B942F9">
      <w:pPr>
        <w:numPr>
          <w:ilvl w:val="0"/>
          <w:numId w:val="13"/>
        </w:numPr>
        <w:jc w:val="both"/>
        <w:rPr>
          <w:rFonts w:ascii="Arial" w:hAnsi="Arial" w:cs="Arial"/>
        </w:rPr>
      </w:pPr>
      <w:r w:rsidRPr="00AC0315">
        <w:rPr>
          <w:rFonts w:ascii="Arial" w:hAnsi="Arial" w:cs="Arial"/>
        </w:rPr>
        <w:t>Intézményi szinten a „Szülők közössége”</w:t>
      </w:r>
    </w:p>
    <w:p w:rsidR="00B942F9" w:rsidRPr="00AC0315" w:rsidRDefault="00D72A4C" w:rsidP="00B942F9">
      <w:pPr>
        <w:numPr>
          <w:ilvl w:val="0"/>
          <w:numId w:val="13"/>
        </w:numPr>
        <w:jc w:val="both"/>
        <w:rPr>
          <w:rFonts w:ascii="Arial" w:hAnsi="Arial" w:cs="Arial"/>
        </w:rPr>
      </w:pPr>
      <w:r>
        <w:rPr>
          <w:rFonts w:ascii="Arial" w:hAnsi="Arial" w:cs="Arial"/>
        </w:rPr>
        <w:t xml:space="preserve">Iskolaszék - </w:t>
      </w:r>
      <w:r w:rsidR="00B942F9" w:rsidRPr="00AC0315">
        <w:rPr>
          <w:rFonts w:ascii="Arial" w:hAnsi="Arial" w:cs="Arial"/>
        </w:rPr>
        <w:t>szülői oldal</w:t>
      </w:r>
    </w:p>
    <w:p w:rsidR="00B942F9" w:rsidRPr="00AC0315" w:rsidRDefault="00B942F9" w:rsidP="00B942F9">
      <w:pPr>
        <w:ind w:left="360"/>
        <w:jc w:val="both"/>
        <w:rPr>
          <w:rFonts w:ascii="Arial" w:hAnsi="Arial" w:cs="Arial"/>
        </w:rPr>
      </w:pPr>
    </w:p>
    <w:p w:rsidR="00E527BB" w:rsidRPr="00AC0315" w:rsidRDefault="00B942F9" w:rsidP="003808FE">
      <w:pPr>
        <w:jc w:val="both"/>
        <w:rPr>
          <w:rFonts w:ascii="Arial" w:hAnsi="Arial" w:cs="Arial"/>
        </w:rPr>
      </w:pPr>
      <w:r w:rsidRPr="00AC0315">
        <w:rPr>
          <w:rFonts w:ascii="Arial" w:hAnsi="Arial" w:cs="Arial"/>
        </w:rPr>
        <w:t>A kapcsolattarás formái a következők:</w:t>
      </w:r>
    </w:p>
    <w:p w:rsidR="00B942F9" w:rsidRPr="00AC0315" w:rsidRDefault="00D72A4C" w:rsidP="00B942F9">
      <w:pPr>
        <w:numPr>
          <w:ilvl w:val="0"/>
          <w:numId w:val="12"/>
        </w:numPr>
        <w:jc w:val="both"/>
        <w:rPr>
          <w:rFonts w:ascii="Arial" w:hAnsi="Arial" w:cs="Arial"/>
        </w:rPr>
      </w:pPr>
      <w:r>
        <w:rPr>
          <w:rFonts w:ascii="Arial" w:hAnsi="Arial" w:cs="Arial"/>
        </w:rPr>
        <w:t xml:space="preserve">Szülői értekezletek </w:t>
      </w:r>
      <w:r w:rsidR="00B942F9" w:rsidRPr="00AC0315">
        <w:rPr>
          <w:rFonts w:ascii="Arial" w:hAnsi="Arial" w:cs="Arial"/>
        </w:rPr>
        <w:t>- kihelyezett szülői értekezletek</w:t>
      </w:r>
    </w:p>
    <w:p w:rsidR="00B942F9" w:rsidRPr="00AC0315" w:rsidRDefault="00B942F9" w:rsidP="00B942F9">
      <w:pPr>
        <w:numPr>
          <w:ilvl w:val="0"/>
          <w:numId w:val="12"/>
        </w:numPr>
        <w:jc w:val="both"/>
        <w:rPr>
          <w:rFonts w:ascii="Arial" w:hAnsi="Arial" w:cs="Arial"/>
        </w:rPr>
      </w:pPr>
      <w:r w:rsidRPr="00AC0315">
        <w:rPr>
          <w:rFonts w:ascii="Arial" w:hAnsi="Arial" w:cs="Arial"/>
        </w:rPr>
        <w:t>Kapcsolat az ellenőrzőn keresztül</w:t>
      </w:r>
    </w:p>
    <w:p w:rsidR="00B942F9" w:rsidRPr="00AC0315" w:rsidRDefault="00B942F9" w:rsidP="00B942F9">
      <w:pPr>
        <w:numPr>
          <w:ilvl w:val="0"/>
          <w:numId w:val="12"/>
        </w:numPr>
        <w:jc w:val="both"/>
        <w:rPr>
          <w:rFonts w:ascii="Arial" w:hAnsi="Arial" w:cs="Arial"/>
        </w:rPr>
      </w:pPr>
      <w:r w:rsidRPr="00AC0315">
        <w:rPr>
          <w:rFonts w:ascii="Arial" w:hAnsi="Arial" w:cs="Arial"/>
        </w:rPr>
        <w:t>Családlátogatások</w:t>
      </w:r>
    </w:p>
    <w:p w:rsidR="00B942F9" w:rsidRPr="00AC0315" w:rsidRDefault="00B942F9" w:rsidP="00B942F9">
      <w:pPr>
        <w:numPr>
          <w:ilvl w:val="0"/>
          <w:numId w:val="12"/>
        </w:numPr>
        <w:jc w:val="both"/>
        <w:rPr>
          <w:rFonts w:ascii="Arial" w:hAnsi="Arial" w:cs="Arial"/>
        </w:rPr>
      </w:pPr>
      <w:r w:rsidRPr="00AC0315">
        <w:rPr>
          <w:rFonts w:ascii="Arial" w:hAnsi="Arial" w:cs="Arial"/>
        </w:rPr>
        <w:t>Három havonta az értékelő megbeszélések</w:t>
      </w:r>
    </w:p>
    <w:p w:rsidR="00B942F9" w:rsidRPr="00AC0315" w:rsidRDefault="00B942F9" w:rsidP="00B942F9">
      <w:pPr>
        <w:numPr>
          <w:ilvl w:val="0"/>
          <w:numId w:val="12"/>
        </w:numPr>
        <w:jc w:val="both"/>
        <w:rPr>
          <w:rFonts w:ascii="Arial" w:hAnsi="Arial" w:cs="Arial"/>
        </w:rPr>
      </w:pPr>
      <w:r w:rsidRPr="00AC0315">
        <w:rPr>
          <w:rFonts w:ascii="Arial" w:hAnsi="Arial" w:cs="Arial"/>
        </w:rPr>
        <w:t>Közös programok a gyermekek</w:t>
      </w:r>
      <w:r w:rsidR="00281260" w:rsidRPr="00AC0315">
        <w:rPr>
          <w:rFonts w:ascii="Arial" w:hAnsi="Arial" w:cs="Arial"/>
        </w:rPr>
        <w:t>nek</w:t>
      </w:r>
      <w:r w:rsidRPr="00AC0315">
        <w:rPr>
          <w:rFonts w:ascii="Arial" w:hAnsi="Arial" w:cs="Arial"/>
        </w:rPr>
        <w:t xml:space="preserve"> és felnőtteknek</w:t>
      </w:r>
    </w:p>
    <w:p w:rsidR="00B942F9" w:rsidRPr="00AC0315" w:rsidRDefault="00B942F9" w:rsidP="00B942F9">
      <w:pPr>
        <w:numPr>
          <w:ilvl w:val="0"/>
          <w:numId w:val="12"/>
        </w:numPr>
        <w:jc w:val="both"/>
        <w:rPr>
          <w:rFonts w:ascii="Arial" w:hAnsi="Arial" w:cs="Arial"/>
        </w:rPr>
      </w:pPr>
      <w:r w:rsidRPr="00AC0315">
        <w:rPr>
          <w:rFonts w:ascii="Arial" w:hAnsi="Arial" w:cs="Arial"/>
        </w:rPr>
        <w:t>Kö</w:t>
      </w:r>
      <w:r w:rsidR="00C90A83" w:rsidRPr="00AC0315">
        <w:rPr>
          <w:rFonts w:ascii="Arial" w:hAnsi="Arial" w:cs="Arial"/>
        </w:rPr>
        <w:t>zös programok a felnőttek részére</w:t>
      </w:r>
    </w:p>
    <w:p w:rsidR="00AC0315" w:rsidRDefault="00AC0315" w:rsidP="00B942F9">
      <w:pPr>
        <w:ind w:left="360"/>
        <w:jc w:val="both"/>
        <w:rPr>
          <w:rFonts w:ascii="Arial" w:hAnsi="Arial" w:cs="Arial"/>
        </w:rPr>
      </w:pPr>
    </w:p>
    <w:p w:rsidR="00113900" w:rsidRDefault="00113900" w:rsidP="00B942F9">
      <w:pPr>
        <w:ind w:left="360"/>
        <w:jc w:val="both"/>
        <w:rPr>
          <w:rFonts w:ascii="Arial" w:hAnsi="Arial" w:cs="Arial"/>
        </w:rPr>
      </w:pPr>
    </w:p>
    <w:p w:rsidR="00641D5F" w:rsidRPr="00AC0315" w:rsidRDefault="00641D5F" w:rsidP="00641D5F">
      <w:pPr>
        <w:numPr>
          <w:ilvl w:val="2"/>
          <w:numId w:val="9"/>
        </w:numPr>
        <w:jc w:val="both"/>
        <w:rPr>
          <w:rFonts w:ascii="Arial" w:hAnsi="Arial" w:cs="Arial"/>
          <w:b/>
        </w:rPr>
      </w:pPr>
      <w:r w:rsidRPr="00AC0315">
        <w:rPr>
          <w:rFonts w:ascii="Arial" w:hAnsi="Arial" w:cs="Arial"/>
          <w:b/>
        </w:rPr>
        <w:t>Kapcsolat a gyermekjóléti és szakszolgálattal</w:t>
      </w:r>
    </w:p>
    <w:p w:rsidR="003808FE" w:rsidRPr="00AC0315" w:rsidRDefault="003808FE" w:rsidP="003808FE">
      <w:pPr>
        <w:jc w:val="both"/>
        <w:rPr>
          <w:rFonts w:ascii="Arial" w:hAnsi="Arial" w:cs="Arial"/>
          <w:b/>
        </w:rPr>
      </w:pPr>
    </w:p>
    <w:p w:rsidR="003808FE" w:rsidRPr="004F7C06" w:rsidRDefault="00226C94" w:rsidP="00113900">
      <w:pPr>
        <w:rPr>
          <w:rFonts w:ascii="Arial" w:hAnsi="Arial" w:cs="Arial"/>
          <w:color w:val="0D0D0D"/>
        </w:rPr>
      </w:pPr>
      <w:r w:rsidRPr="004F7C06">
        <w:rPr>
          <w:rFonts w:ascii="Arial" w:hAnsi="Arial" w:cs="Arial"/>
          <w:color w:val="0D0D0D"/>
        </w:rPr>
        <w:t>Az alábbi kapcsolataink alakultak ki és működnek a gyermekek érdekében:</w:t>
      </w:r>
    </w:p>
    <w:p w:rsidR="00226C94" w:rsidRPr="004F7C06" w:rsidRDefault="00226C94" w:rsidP="00113900">
      <w:pPr>
        <w:rPr>
          <w:rFonts w:ascii="Arial" w:hAnsi="Arial" w:cs="Arial"/>
          <w:color w:val="0D0D0D"/>
        </w:rPr>
      </w:pPr>
    </w:p>
    <w:p w:rsidR="00226C94" w:rsidRPr="004F7C06" w:rsidRDefault="008919FB" w:rsidP="00113900">
      <w:pPr>
        <w:numPr>
          <w:ilvl w:val="0"/>
          <w:numId w:val="14"/>
        </w:numPr>
        <w:rPr>
          <w:rFonts w:ascii="Arial" w:hAnsi="Arial" w:cs="Arial"/>
          <w:color w:val="0D0D0D"/>
        </w:rPr>
      </w:pPr>
      <w:r w:rsidRPr="004F7C06">
        <w:rPr>
          <w:rFonts w:ascii="Arial" w:hAnsi="Arial" w:cs="Arial"/>
          <w:color w:val="0D0D0D"/>
        </w:rPr>
        <w:t xml:space="preserve">Kapcsolat a </w:t>
      </w:r>
      <w:r w:rsidRPr="004F7C06">
        <w:rPr>
          <w:rFonts w:ascii="Arial" w:hAnsi="Arial" w:cs="Arial"/>
          <w:b/>
          <w:bCs/>
          <w:color w:val="0D0D0D"/>
        </w:rPr>
        <w:t>Gyámhivatallal</w:t>
      </w:r>
      <w:r w:rsidRPr="004F7C06">
        <w:rPr>
          <w:rFonts w:ascii="Arial" w:hAnsi="Arial" w:cs="Arial"/>
          <w:color w:val="0D0D0D"/>
        </w:rPr>
        <w:t>:</w:t>
      </w:r>
    </w:p>
    <w:p w:rsidR="00226C94" w:rsidRPr="004F7C06" w:rsidRDefault="00226C94" w:rsidP="00113900">
      <w:pPr>
        <w:numPr>
          <w:ilvl w:val="1"/>
          <w:numId w:val="14"/>
        </w:numPr>
        <w:rPr>
          <w:rFonts w:ascii="Arial" w:hAnsi="Arial" w:cs="Arial"/>
          <w:color w:val="0D0D0D"/>
        </w:rPr>
      </w:pPr>
      <w:r w:rsidRPr="004F7C06">
        <w:rPr>
          <w:rFonts w:ascii="Arial" w:hAnsi="Arial" w:cs="Arial"/>
          <w:color w:val="0D0D0D"/>
        </w:rPr>
        <w:t>Napi munkakapcsolat</w:t>
      </w:r>
      <w:r w:rsidR="008919FB" w:rsidRPr="004F7C06">
        <w:rPr>
          <w:rFonts w:ascii="Arial" w:hAnsi="Arial" w:cs="Arial"/>
          <w:color w:val="0D0D0D"/>
        </w:rPr>
        <w:t>; a jelzőrendszer részeseként</w:t>
      </w:r>
      <w:r w:rsidRPr="004F7C06">
        <w:rPr>
          <w:rFonts w:ascii="Arial" w:hAnsi="Arial" w:cs="Arial"/>
          <w:color w:val="0D0D0D"/>
        </w:rPr>
        <w:t xml:space="preserve"> – minden fontos esemény azonnali jelzése</w:t>
      </w:r>
    </w:p>
    <w:p w:rsidR="00226C94" w:rsidRPr="004F7C06" w:rsidRDefault="00226C94" w:rsidP="00113900">
      <w:pPr>
        <w:numPr>
          <w:ilvl w:val="1"/>
          <w:numId w:val="14"/>
        </w:numPr>
        <w:rPr>
          <w:rFonts w:ascii="Arial" w:hAnsi="Arial" w:cs="Arial"/>
          <w:color w:val="0D0D0D"/>
        </w:rPr>
      </w:pPr>
      <w:r w:rsidRPr="004F7C06">
        <w:rPr>
          <w:rFonts w:ascii="Arial" w:hAnsi="Arial" w:cs="Arial"/>
          <w:color w:val="0D0D0D"/>
        </w:rPr>
        <w:t>Részvétel a védelembevétel, megszüntetés, fenntartás – esetén tartott megbeszéléseken</w:t>
      </w:r>
    </w:p>
    <w:p w:rsidR="00226C94" w:rsidRPr="004F7C06" w:rsidRDefault="00AC0315" w:rsidP="00113900">
      <w:pPr>
        <w:numPr>
          <w:ilvl w:val="1"/>
          <w:numId w:val="14"/>
        </w:numPr>
        <w:rPr>
          <w:rFonts w:ascii="Arial" w:hAnsi="Arial" w:cs="Arial"/>
          <w:color w:val="0D0D0D"/>
        </w:rPr>
      </w:pPr>
      <w:r w:rsidRPr="004F7C06">
        <w:rPr>
          <w:rFonts w:ascii="Arial" w:hAnsi="Arial" w:cs="Arial"/>
          <w:color w:val="0D0D0D"/>
        </w:rPr>
        <w:t xml:space="preserve">Havi rendszerességgel </w:t>
      </w:r>
      <w:r w:rsidR="00226C94" w:rsidRPr="004F7C06">
        <w:rPr>
          <w:rFonts w:ascii="Arial" w:hAnsi="Arial" w:cs="Arial"/>
          <w:color w:val="0D0D0D"/>
        </w:rPr>
        <w:t>megbeszélés</w:t>
      </w:r>
      <w:r w:rsidR="008919FB" w:rsidRPr="004F7C06">
        <w:rPr>
          <w:rFonts w:ascii="Arial" w:hAnsi="Arial" w:cs="Arial"/>
          <w:color w:val="0D0D0D"/>
        </w:rPr>
        <w:t>ek: orvos</w:t>
      </w:r>
      <w:r w:rsidR="00226C94" w:rsidRPr="004F7C06">
        <w:rPr>
          <w:rFonts w:ascii="Arial" w:hAnsi="Arial" w:cs="Arial"/>
          <w:color w:val="0D0D0D"/>
        </w:rPr>
        <w:t>, védőn</w:t>
      </w:r>
      <w:r w:rsidR="008919FB" w:rsidRPr="004F7C06">
        <w:rPr>
          <w:rFonts w:ascii="Arial" w:hAnsi="Arial" w:cs="Arial"/>
          <w:color w:val="0D0D0D"/>
        </w:rPr>
        <w:t xml:space="preserve">ő, </w:t>
      </w:r>
      <w:r w:rsidR="00226C94" w:rsidRPr="004F7C06">
        <w:rPr>
          <w:rFonts w:ascii="Arial" w:hAnsi="Arial" w:cs="Arial"/>
          <w:color w:val="0D0D0D"/>
        </w:rPr>
        <w:t>intézményvezetők, gyermekvédelmi felelősök</w:t>
      </w:r>
    </w:p>
    <w:p w:rsidR="00113900" w:rsidRPr="004F7C06" w:rsidRDefault="00113900" w:rsidP="00113900">
      <w:pPr>
        <w:ind w:left="1440"/>
        <w:rPr>
          <w:rFonts w:ascii="Arial" w:hAnsi="Arial" w:cs="Arial"/>
          <w:color w:val="0D0D0D"/>
        </w:rPr>
      </w:pPr>
    </w:p>
    <w:p w:rsidR="00226C94" w:rsidRPr="004F7C06" w:rsidRDefault="009F74D3" w:rsidP="00113900">
      <w:pPr>
        <w:numPr>
          <w:ilvl w:val="0"/>
          <w:numId w:val="15"/>
        </w:numPr>
        <w:rPr>
          <w:rFonts w:ascii="Arial" w:hAnsi="Arial" w:cs="Arial"/>
          <w:color w:val="0D0D0D"/>
        </w:rPr>
      </w:pPr>
      <w:r w:rsidRPr="004F7C06">
        <w:rPr>
          <w:rFonts w:ascii="Arial" w:hAnsi="Arial" w:cs="Arial"/>
          <w:b/>
          <w:bCs/>
          <w:color w:val="0D0D0D"/>
        </w:rPr>
        <w:t>Családsegítő és Gyermekjóléti Szolgálat</w:t>
      </w:r>
      <w:r w:rsidRPr="004F7C06">
        <w:rPr>
          <w:rFonts w:ascii="Arial" w:hAnsi="Arial" w:cs="Arial"/>
          <w:color w:val="0D0D0D"/>
        </w:rPr>
        <w:t>tal</w:t>
      </w:r>
    </w:p>
    <w:p w:rsidR="00226C94" w:rsidRPr="004F7C06" w:rsidRDefault="009F74D3" w:rsidP="00113900">
      <w:pPr>
        <w:numPr>
          <w:ilvl w:val="0"/>
          <w:numId w:val="15"/>
        </w:numPr>
        <w:rPr>
          <w:rFonts w:ascii="Arial" w:hAnsi="Arial" w:cs="Arial"/>
          <w:color w:val="0D0D0D"/>
        </w:rPr>
      </w:pPr>
      <w:r w:rsidRPr="004F7C06">
        <w:rPr>
          <w:rFonts w:ascii="Arial" w:hAnsi="Arial" w:cs="Arial"/>
          <w:color w:val="0D0D0D"/>
        </w:rPr>
        <w:t>Eset</w:t>
      </w:r>
      <w:r w:rsidR="00226C94" w:rsidRPr="004F7C06">
        <w:rPr>
          <w:rFonts w:ascii="Arial" w:hAnsi="Arial" w:cs="Arial"/>
          <w:color w:val="0D0D0D"/>
        </w:rPr>
        <w:t>megbeszélések</w:t>
      </w:r>
    </w:p>
    <w:p w:rsidR="00226C94" w:rsidRPr="004F7C06" w:rsidRDefault="00226C94" w:rsidP="00113900">
      <w:pPr>
        <w:numPr>
          <w:ilvl w:val="0"/>
          <w:numId w:val="15"/>
        </w:numPr>
        <w:rPr>
          <w:rFonts w:ascii="Arial" w:hAnsi="Arial" w:cs="Arial"/>
          <w:color w:val="0D0D0D"/>
        </w:rPr>
      </w:pPr>
      <w:r w:rsidRPr="004F7C06">
        <w:rPr>
          <w:rFonts w:ascii="Arial" w:hAnsi="Arial" w:cs="Arial"/>
          <w:color w:val="0D0D0D"/>
        </w:rPr>
        <w:t>Írásos dokumentumok</w:t>
      </w:r>
    </w:p>
    <w:p w:rsidR="00226C94" w:rsidRPr="004F7C06" w:rsidRDefault="009F74D3" w:rsidP="00113900">
      <w:pPr>
        <w:numPr>
          <w:ilvl w:val="0"/>
          <w:numId w:val="15"/>
        </w:numPr>
        <w:rPr>
          <w:rFonts w:ascii="Arial" w:hAnsi="Arial" w:cs="Arial"/>
          <w:color w:val="0D0D0D"/>
        </w:rPr>
      </w:pPr>
      <w:r w:rsidRPr="004F7C06">
        <w:rPr>
          <w:rFonts w:ascii="Arial" w:hAnsi="Arial" w:cs="Arial"/>
          <w:color w:val="0D0D0D"/>
        </w:rPr>
        <w:t xml:space="preserve">Éves </w:t>
      </w:r>
      <w:r w:rsidR="00226C94" w:rsidRPr="004F7C06">
        <w:rPr>
          <w:rFonts w:ascii="Arial" w:hAnsi="Arial" w:cs="Arial"/>
          <w:color w:val="0D0D0D"/>
        </w:rPr>
        <w:t xml:space="preserve">munka értékelése </w:t>
      </w:r>
      <w:r w:rsidR="00940F1A" w:rsidRPr="004F7C06">
        <w:rPr>
          <w:rFonts w:ascii="Arial" w:hAnsi="Arial" w:cs="Arial"/>
          <w:color w:val="0D0D0D"/>
        </w:rPr>
        <w:t>–</w:t>
      </w:r>
      <w:r w:rsidR="00226C94" w:rsidRPr="004F7C06">
        <w:rPr>
          <w:rFonts w:ascii="Arial" w:hAnsi="Arial" w:cs="Arial"/>
          <w:color w:val="0D0D0D"/>
        </w:rPr>
        <w:t xml:space="preserve"> dokumentáció</w:t>
      </w:r>
    </w:p>
    <w:p w:rsidR="00AC0315" w:rsidRPr="00D72A4C" w:rsidRDefault="00AC0315" w:rsidP="00940F1A">
      <w:pPr>
        <w:ind w:left="1500"/>
        <w:jc w:val="both"/>
        <w:rPr>
          <w:rFonts w:ascii="Arial" w:hAnsi="Arial" w:cs="Arial"/>
          <w:color w:val="FF0000"/>
        </w:rPr>
      </w:pPr>
    </w:p>
    <w:p w:rsidR="00226C94" w:rsidRPr="009F74D3" w:rsidRDefault="00641D5F" w:rsidP="00226C94">
      <w:pPr>
        <w:numPr>
          <w:ilvl w:val="2"/>
          <w:numId w:val="9"/>
        </w:numPr>
        <w:jc w:val="both"/>
        <w:rPr>
          <w:rFonts w:ascii="Arial" w:hAnsi="Arial" w:cs="Arial"/>
          <w:b/>
        </w:rPr>
      </w:pPr>
      <w:r w:rsidRPr="00AC0315">
        <w:rPr>
          <w:rFonts w:ascii="Arial" w:hAnsi="Arial" w:cs="Arial"/>
          <w:b/>
        </w:rPr>
        <w:t>Kapcsolat szakmai és szakszolgálatokkal</w:t>
      </w:r>
    </w:p>
    <w:p w:rsidR="000B0725" w:rsidRPr="00AC0315" w:rsidRDefault="000B0725" w:rsidP="00226C94">
      <w:pPr>
        <w:jc w:val="both"/>
        <w:rPr>
          <w:rFonts w:ascii="Arial" w:hAnsi="Arial" w:cs="Arial"/>
        </w:rPr>
      </w:pPr>
    </w:p>
    <w:p w:rsidR="000B0725" w:rsidRPr="00AC0315" w:rsidRDefault="000B0725" w:rsidP="00113900">
      <w:pPr>
        <w:ind w:firstLine="360"/>
        <w:jc w:val="both"/>
        <w:rPr>
          <w:rFonts w:ascii="Arial" w:hAnsi="Arial" w:cs="Arial"/>
        </w:rPr>
      </w:pPr>
      <w:r w:rsidRPr="00AC0315">
        <w:rPr>
          <w:rFonts w:ascii="Arial" w:hAnsi="Arial" w:cs="Arial"/>
        </w:rPr>
        <w:t>Területei:</w:t>
      </w:r>
    </w:p>
    <w:p w:rsidR="000B0725" w:rsidRPr="00AC0315" w:rsidRDefault="000B0725" w:rsidP="000B0725">
      <w:pPr>
        <w:numPr>
          <w:ilvl w:val="0"/>
          <w:numId w:val="16"/>
        </w:numPr>
        <w:jc w:val="both"/>
        <w:rPr>
          <w:rFonts w:ascii="Arial" w:hAnsi="Arial" w:cs="Arial"/>
        </w:rPr>
      </w:pPr>
      <w:r w:rsidRPr="00AC0315">
        <w:rPr>
          <w:rFonts w:ascii="Arial" w:hAnsi="Arial" w:cs="Arial"/>
        </w:rPr>
        <w:t>Logopédiai segítő munka</w:t>
      </w:r>
    </w:p>
    <w:p w:rsidR="000B0725" w:rsidRPr="00AC0315" w:rsidRDefault="000B0725" w:rsidP="000B0725">
      <w:pPr>
        <w:numPr>
          <w:ilvl w:val="0"/>
          <w:numId w:val="16"/>
        </w:numPr>
        <w:jc w:val="both"/>
        <w:rPr>
          <w:rFonts w:ascii="Arial" w:hAnsi="Arial" w:cs="Arial"/>
        </w:rPr>
      </w:pPr>
      <w:r w:rsidRPr="00AC0315">
        <w:rPr>
          <w:rFonts w:ascii="Arial" w:hAnsi="Arial" w:cs="Arial"/>
        </w:rPr>
        <w:t>Tanulási akadályok, nehézségek</w:t>
      </w:r>
    </w:p>
    <w:p w:rsidR="000B0725" w:rsidRPr="00AC0315" w:rsidRDefault="000B0725" w:rsidP="000B0725">
      <w:pPr>
        <w:numPr>
          <w:ilvl w:val="0"/>
          <w:numId w:val="16"/>
        </w:numPr>
        <w:jc w:val="both"/>
        <w:rPr>
          <w:rFonts w:ascii="Arial" w:hAnsi="Arial" w:cs="Arial"/>
        </w:rPr>
      </w:pPr>
      <w:r w:rsidRPr="00AC0315">
        <w:rPr>
          <w:rFonts w:ascii="Arial" w:hAnsi="Arial" w:cs="Arial"/>
        </w:rPr>
        <w:t>Pszichológiai segítség</w:t>
      </w:r>
    </w:p>
    <w:p w:rsidR="003808FE" w:rsidRPr="00AC0315" w:rsidRDefault="00C82FEB" w:rsidP="003808FE">
      <w:pPr>
        <w:jc w:val="both"/>
        <w:rPr>
          <w:rFonts w:ascii="Arial" w:hAnsi="Arial" w:cs="Arial"/>
          <w:b/>
        </w:rPr>
      </w:pPr>
      <w:r>
        <w:rPr>
          <w:rFonts w:ascii="Arial" w:hAnsi="Arial" w:cs="Arial"/>
          <w:b/>
        </w:rPr>
        <w:br w:type="page"/>
      </w:r>
    </w:p>
    <w:p w:rsidR="00641D5F" w:rsidRPr="00AC0315" w:rsidRDefault="00641D5F" w:rsidP="00641D5F">
      <w:pPr>
        <w:numPr>
          <w:ilvl w:val="2"/>
          <w:numId w:val="9"/>
        </w:numPr>
        <w:jc w:val="both"/>
        <w:rPr>
          <w:rFonts w:ascii="Arial" w:hAnsi="Arial" w:cs="Arial"/>
          <w:b/>
        </w:rPr>
      </w:pPr>
      <w:r w:rsidRPr="00AC0315">
        <w:rPr>
          <w:rFonts w:ascii="Arial" w:hAnsi="Arial" w:cs="Arial"/>
          <w:b/>
        </w:rPr>
        <w:t>Kapcsolat a kisebbségi önkormányzatokkal</w:t>
      </w:r>
    </w:p>
    <w:p w:rsidR="003808FE" w:rsidRPr="00AC0315" w:rsidRDefault="003808FE" w:rsidP="003808FE">
      <w:pPr>
        <w:jc w:val="both"/>
        <w:rPr>
          <w:rFonts w:ascii="Arial" w:hAnsi="Arial" w:cs="Arial"/>
          <w:b/>
        </w:rPr>
      </w:pPr>
    </w:p>
    <w:p w:rsidR="000B0725" w:rsidRPr="00AC0315" w:rsidRDefault="000B0725" w:rsidP="003808FE">
      <w:pPr>
        <w:jc w:val="both"/>
        <w:rPr>
          <w:rFonts w:ascii="Arial" w:hAnsi="Arial" w:cs="Arial"/>
        </w:rPr>
      </w:pPr>
      <w:r w:rsidRPr="00AC0315">
        <w:rPr>
          <w:rFonts w:ascii="Arial" w:hAnsi="Arial" w:cs="Arial"/>
        </w:rPr>
        <w:t>A kisebbségi önkormányzatokkal való kapcsolatunk hosszú időre nyúlik vissza. Sok esetben kértek, kértünk segítséget a gyermekek érdekében, akár egyedi, akár iskolai szintű probléma esetén.</w:t>
      </w:r>
    </w:p>
    <w:p w:rsidR="000B0725" w:rsidRPr="00AC0315" w:rsidRDefault="000B0725" w:rsidP="003808FE">
      <w:pPr>
        <w:jc w:val="both"/>
        <w:rPr>
          <w:rFonts w:ascii="Arial" w:hAnsi="Arial" w:cs="Arial"/>
        </w:rPr>
      </w:pPr>
      <w:r w:rsidRPr="00AC0315">
        <w:rPr>
          <w:rFonts w:ascii="Arial" w:hAnsi="Arial" w:cs="Arial"/>
        </w:rPr>
        <w:t xml:space="preserve">Kapcsolatunk: </w:t>
      </w:r>
    </w:p>
    <w:p w:rsidR="000B0725" w:rsidRPr="00AC0315" w:rsidRDefault="000B0725" w:rsidP="000B0725">
      <w:pPr>
        <w:numPr>
          <w:ilvl w:val="0"/>
          <w:numId w:val="17"/>
        </w:numPr>
        <w:jc w:val="both"/>
        <w:rPr>
          <w:rFonts w:ascii="Arial" w:hAnsi="Arial" w:cs="Arial"/>
        </w:rPr>
      </w:pPr>
      <w:r w:rsidRPr="00AC0315">
        <w:rPr>
          <w:rFonts w:ascii="Arial" w:hAnsi="Arial" w:cs="Arial"/>
        </w:rPr>
        <w:t xml:space="preserve">a szabadidő megszervezésében, </w:t>
      </w:r>
    </w:p>
    <w:p w:rsidR="000B0725" w:rsidRPr="00AC0315" w:rsidRDefault="000B0725" w:rsidP="000B0725">
      <w:pPr>
        <w:numPr>
          <w:ilvl w:val="0"/>
          <w:numId w:val="17"/>
        </w:numPr>
        <w:jc w:val="both"/>
        <w:rPr>
          <w:rFonts w:ascii="Arial" w:hAnsi="Arial" w:cs="Arial"/>
        </w:rPr>
      </w:pPr>
      <w:r w:rsidRPr="00AC0315">
        <w:rPr>
          <w:rFonts w:ascii="Arial" w:hAnsi="Arial" w:cs="Arial"/>
        </w:rPr>
        <w:t xml:space="preserve">programokra való felkészítésben, </w:t>
      </w:r>
    </w:p>
    <w:p w:rsidR="000B0725" w:rsidRPr="00AC0315" w:rsidRDefault="000B0725" w:rsidP="000B0725">
      <w:pPr>
        <w:numPr>
          <w:ilvl w:val="0"/>
          <w:numId w:val="17"/>
        </w:numPr>
        <w:jc w:val="both"/>
        <w:rPr>
          <w:rFonts w:ascii="Arial" w:hAnsi="Arial" w:cs="Arial"/>
        </w:rPr>
      </w:pPr>
      <w:r w:rsidRPr="00AC0315">
        <w:rPr>
          <w:rFonts w:ascii="Arial" w:hAnsi="Arial" w:cs="Arial"/>
        </w:rPr>
        <w:t>közös rendezvények</w:t>
      </w:r>
      <w:r w:rsidR="00C90A83" w:rsidRPr="00AC0315">
        <w:rPr>
          <w:rFonts w:ascii="Arial" w:hAnsi="Arial" w:cs="Arial"/>
        </w:rPr>
        <w:t xml:space="preserve"> alkalmával</w:t>
      </w:r>
      <w:r w:rsidRPr="00AC0315">
        <w:rPr>
          <w:rFonts w:ascii="Arial" w:hAnsi="Arial" w:cs="Arial"/>
        </w:rPr>
        <w:t xml:space="preserve"> </w:t>
      </w:r>
    </w:p>
    <w:p w:rsidR="000B0725" w:rsidRPr="00AC0315" w:rsidRDefault="00C71500" w:rsidP="000B0725">
      <w:pPr>
        <w:numPr>
          <w:ilvl w:val="0"/>
          <w:numId w:val="17"/>
        </w:numPr>
        <w:jc w:val="both"/>
        <w:rPr>
          <w:rFonts w:ascii="Arial" w:hAnsi="Arial" w:cs="Arial"/>
        </w:rPr>
      </w:pPr>
      <w:r w:rsidRPr="00AC0315">
        <w:rPr>
          <w:rFonts w:ascii="Arial" w:hAnsi="Arial" w:cs="Arial"/>
        </w:rPr>
        <w:t>pályázatok készítése</w:t>
      </w:r>
      <w:r w:rsidR="00C90A83" w:rsidRPr="00AC0315">
        <w:rPr>
          <w:rFonts w:ascii="Arial" w:hAnsi="Arial" w:cs="Arial"/>
        </w:rPr>
        <w:t>kor</w:t>
      </w:r>
    </w:p>
    <w:p w:rsidR="00C71500" w:rsidRPr="00AC0315" w:rsidRDefault="00C71500" w:rsidP="000B0725">
      <w:pPr>
        <w:numPr>
          <w:ilvl w:val="0"/>
          <w:numId w:val="17"/>
        </w:numPr>
        <w:jc w:val="both"/>
        <w:rPr>
          <w:rFonts w:ascii="Arial" w:hAnsi="Arial" w:cs="Arial"/>
        </w:rPr>
      </w:pPr>
      <w:r w:rsidRPr="00AC0315">
        <w:rPr>
          <w:rFonts w:ascii="Arial" w:hAnsi="Arial" w:cs="Arial"/>
        </w:rPr>
        <w:t>közös pályázatok készítésében nyilvánul meg.</w:t>
      </w:r>
    </w:p>
    <w:p w:rsidR="00C71500" w:rsidRPr="00AC0315" w:rsidRDefault="00C71500" w:rsidP="00C71500">
      <w:pPr>
        <w:ind w:left="360"/>
        <w:jc w:val="both"/>
        <w:rPr>
          <w:rFonts w:ascii="Arial" w:hAnsi="Arial" w:cs="Arial"/>
        </w:rPr>
      </w:pPr>
    </w:p>
    <w:p w:rsidR="003808FE" w:rsidRPr="00AC0315" w:rsidRDefault="000B0725" w:rsidP="003808FE">
      <w:pPr>
        <w:jc w:val="both"/>
        <w:rPr>
          <w:rFonts w:ascii="Arial" w:hAnsi="Arial" w:cs="Arial"/>
        </w:rPr>
      </w:pPr>
      <w:r w:rsidRPr="00AC0315">
        <w:rPr>
          <w:rFonts w:ascii="Arial" w:hAnsi="Arial" w:cs="Arial"/>
        </w:rPr>
        <w:t>Az alábbi kisebbségi ö</w:t>
      </w:r>
      <w:r w:rsidR="00C90A83" w:rsidRPr="00AC0315">
        <w:rPr>
          <w:rFonts w:ascii="Arial" w:hAnsi="Arial" w:cs="Arial"/>
        </w:rPr>
        <w:t>nkormányzatokkal van eredményes</w:t>
      </w:r>
      <w:r w:rsidRPr="00AC0315">
        <w:rPr>
          <w:rFonts w:ascii="Arial" w:hAnsi="Arial" w:cs="Arial"/>
        </w:rPr>
        <w:t>, jó munkakapcsolatunk:</w:t>
      </w:r>
    </w:p>
    <w:p w:rsidR="000B0725" w:rsidRPr="00AC0315" w:rsidRDefault="00016309" w:rsidP="004D5DFB">
      <w:pPr>
        <w:ind w:left="360"/>
        <w:jc w:val="both"/>
        <w:rPr>
          <w:rFonts w:ascii="Arial" w:hAnsi="Arial" w:cs="Arial"/>
        </w:rPr>
      </w:pPr>
      <w:r w:rsidRPr="00AC0315">
        <w:rPr>
          <w:rFonts w:ascii="Arial" w:hAnsi="Arial" w:cs="Arial"/>
        </w:rPr>
        <w:sym w:font="Wingdings" w:char="F077"/>
      </w:r>
      <w:r w:rsidRPr="00AC0315">
        <w:rPr>
          <w:rFonts w:ascii="Arial" w:hAnsi="Arial" w:cs="Arial"/>
        </w:rPr>
        <w:t xml:space="preserve"> </w:t>
      </w:r>
      <w:r w:rsidR="009F74D3">
        <w:rPr>
          <w:rFonts w:ascii="Arial" w:hAnsi="Arial" w:cs="Arial"/>
        </w:rPr>
        <w:t xml:space="preserve">Német kisebbségi Önkormányzat </w:t>
      </w:r>
      <w:r w:rsidR="000B0725" w:rsidRPr="00AC0315">
        <w:rPr>
          <w:rFonts w:ascii="Arial" w:hAnsi="Arial" w:cs="Arial"/>
        </w:rPr>
        <w:t>Bükkösd</w:t>
      </w:r>
    </w:p>
    <w:p w:rsidR="000B0725" w:rsidRPr="00AC0315" w:rsidRDefault="00016309" w:rsidP="004D5DFB">
      <w:pPr>
        <w:ind w:left="360"/>
        <w:jc w:val="both"/>
        <w:rPr>
          <w:rFonts w:ascii="Arial" w:hAnsi="Arial" w:cs="Arial"/>
        </w:rPr>
      </w:pPr>
      <w:r w:rsidRPr="00AC0315">
        <w:rPr>
          <w:rFonts w:ascii="Arial" w:hAnsi="Arial" w:cs="Arial"/>
        </w:rPr>
        <w:sym w:font="Wingdings" w:char="F077"/>
      </w:r>
      <w:r w:rsidRPr="00AC0315">
        <w:rPr>
          <w:rFonts w:ascii="Arial" w:hAnsi="Arial" w:cs="Arial"/>
        </w:rPr>
        <w:t xml:space="preserve"> </w:t>
      </w:r>
      <w:r w:rsidR="000B0725" w:rsidRPr="00AC0315">
        <w:rPr>
          <w:rFonts w:ascii="Arial" w:hAnsi="Arial" w:cs="Arial"/>
        </w:rPr>
        <w:t>Német kisebbségi Önkormányzat Cserdi</w:t>
      </w:r>
    </w:p>
    <w:p w:rsidR="000B0725" w:rsidRPr="00AC0315" w:rsidRDefault="00016309" w:rsidP="004D5DFB">
      <w:pPr>
        <w:ind w:left="360"/>
        <w:jc w:val="both"/>
        <w:rPr>
          <w:rFonts w:ascii="Arial" w:hAnsi="Arial" w:cs="Arial"/>
        </w:rPr>
      </w:pPr>
      <w:r w:rsidRPr="00AC0315">
        <w:rPr>
          <w:rFonts w:ascii="Arial" w:hAnsi="Arial" w:cs="Arial"/>
        </w:rPr>
        <w:sym w:font="Wingdings" w:char="F077"/>
      </w:r>
      <w:r w:rsidRPr="00AC0315">
        <w:rPr>
          <w:rFonts w:ascii="Arial" w:hAnsi="Arial" w:cs="Arial"/>
        </w:rPr>
        <w:t xml:space="preserve"> </w:t>
      </w:r>
      <w:r w:rsidR="000B0725" w:rsidRPr="00AC0315">
        <w:rPr>
          <w:rFonts w:ascii="Arial" w:hAnsi="Arial" w:cs="Arial"/>
        </w:rPr>
        <w:t>Cigány kisebbségi Önkormányzat Cserdi</w:t>
      </w:r>
    </w:p>
    <w:p w:rsidR="000B0725" w:rsidRPr="00AC0315" w:rsidRDefault="00016309" w:rsidP="004D5DFB">
      <w:pPr>
        <w:ind w:left="360"/>
        <w:jc w:val="both"/>
        <w:rPr>
          <w:rFonts w:ascii="Arial" w:hAnsi="Arial" w:cs="Arial"/>
        </w:rPr>
      </w:pPr>
      <w:r w:rsidRPr="00AC0315">
        <w:rPr>
          <w:rFonts w:ascii="Arial" w:hAnsi="Arial" w:cs="Arial"/>
        </w:rPr>
        <w:sym w:font="Wingdings" w:char="F077"/>
      </w:r>
      <w:r w:rsidRPr="00AC0315">
        <w:rPr>
          <w:rFonts w:ascii="Arial" w:hAnsi="Arial" w:cs="Arial"/>
        </w:rPr>
        <w:t xml:space="preserve"> </w:t>
      </w:r>
      <w:r w:rsidR="000B0725" w:rsidRPr="00AC0315">
        <w:rPr>
          <w:rFonts w:ascii="Arial" w:hAnsi="Arial" w:cs="Arial"/>
        </w:rPr>
        <w:t>Cigány kisebbségi Önkormányzat Helesfa</w:t>
      </w:r>
    </w:p>
    <w:p w:rsidR="00AC0315" w:rsidRDefault="00AC0315" w:rsidP="000B0725">
      <w:pPr>
        <w:ind w:left="360"/>
        <w:jc w:val="both"/>
        <w:rPr>
          <w:rFonts w:ascii="Arial" w:hAnsi="Arial" w:cs="Arial"/>
        </w:rPr>
      </w:pPr>
    </w:p>
    <w:p w:rsidR="00113900" w:rsidRDefault="00113900" w:rsidP="000B0725">
      <w:pPr>
        <w:ind w:left="360"/>
        <w:jc w:val="both"/>
        <w:rPr>
          <w:rFonts w:ascii="Arial" w:hAnsi="Arial" w:cs="Arial"/>
        </w:rPr>
      </w:pPr>
    </w:p>
    <w:p w:rsidR="00641D5F" w:rsidRPr="00AC0315" w:rsidRDefault="00641D5F" w:rsidP="00641D5F">
      <w:pPr>
        <w:numPr>
          <w:ilvl w:val="2"/>
          <w:numId w:val="9"/>
        </w:numPr>
        <w:jc w:val="both"/>
        <w:rPr>
          <w:rFonts w:ascii="Arial" w:hAnsi="Arial" w:cs="Arial"/>
          <w:b/>
        </w:rPr>
      </w:pPr>
      <w:r w:rsidRPr="00AC0315">
        <w:rPr>
          <w:rFonts w:ascii="Arial" w:hAnsi="Arial" w:cs="Arial"/>
          <w:b/>
        </w:rPr>
        <w:t>Kapcsolat civil szervezetekkel</w:t>
      </w:r>
    </w:p>
    <w:p w:rsidR="00C90A83" w:rsidRPr="00AC0315" w:rsidRDefault="00C90A83" w:rsidP="00C90A83">
      <w:pPr>
        <w:jc w:val="both"/>
        <w:rPr>
          <w:rFonts w:ascii="Arial" w:hAnsi="Arial" w:cs="Arial"/>
          <w:b/>
        </w:rPr>
      </w:pPr>
    </w:p>
    <w:p w:rsidR="00C90A83" w:rsidRPr="00AC0315" w:rsidRDefault="004D5DFB" w:rsidP="00016309">
      <w:pPr>
        <w:jc w:val="both"/>
        <w:rPr>
          <w:rFonts w:ascii="Arial" w:hAnsi="Arial" w:cs="Arial"/>
        </w:rPr>
      </w:pPr>
      <w:r w:rsidRPr="00AC0315">
        <w:rPr>
          <w:rFonts w:ascii="Arial" w:hAnsi="Arial" w:cs="Arial"/>
        </w:rPr>
        <w:t>A helyi civil szervezetekkel való kapcsolatunk elsősorban a beiskolázási körzetünkbe tartozó települések közéleti tevékenységébe való intenzívebb bekapcsolódást</w:t>
      </w:r>
      <w:r w:rsidR="00016309" w:rsidRPr="00AC0315">
        <w:rPr>
          <w:rFonts w:ascii="Arial" w:hAnsi="Arial" w:cs="Arial"/>
        </w:rPr>
        <w:t xml:space="preserve"> és programjaink segítését, támogatását</w:t>
      </w:r>
      <w:r w:rsidRPr="00AC0315">
        <w:rPr>
          <w:rFonts w:ascii="Arial" w:hAnsi="Arial" w:cs="Arial"/>
        </w:rPr>
        <w:t xml:space="preserve"> segíti</w:t>
      </w:r>
      <w:r w:rsidR="00C90A83" w:rsidRPr="00AC0315">
        <w:rPr>
          <w:rFonts w:ascii="Arial" w:hAnsi="Arial" w:cs="Arial"/>
        </w:rPr>
        <w:t>.</w:t>
      </w:r>
      <w:r w:rsidRPr="00AC0315">
        <w:rPr>
          <w:rFonts w:ascii="Arial" w:hAnsi="Arial" w:cs="Arial"/>
        </w:rPr>
        <w:t xml:space="preserve"> Az iskola hagyományos</w:t>
      </w:r>
      <w:r w:rsidR="00016309" w:rsidRPr="00AC0315">
        <w:rPr>
          <w:rFonts w:ascii="Arial" w:hAnsi="Arial" w:cs="Arial"/>
        </w:rPr>
        <w:t xml:space="preserve">, illetve a környezetének szolgáltatott </w:t>
      </w:r>
      <w:r w:rsidRPr="00AC0315">
        <w:rPr>
          <w:rFonts w:ascii="Arial" w:hAnsi="Arial" w:cs="Arial"/>
        </w:rPr>
        <w:t>rendezvényeinek aktív támogató partnerei a civil szervezetek.</w:t>
      </w:r>
    </w:p>
    <w:p w:rsidR="004D5DFB" w:rsidRPr="00AC0315" w:rsidRDefault="004D5DFB" w:rsidP="00C90A83">
      <w:pPr>
        <w:jc w:val="both"/>
        <w:rPr>
          <w:rFonts w:ascii="Arial" w:hAnsi="Arial" w:cs="Arial"/>
        </w:rPr>
      </w:pPr>
    </w:p>
    <w:p w:rsidR="004D5DFB" w:rsidRPr="00AC0315" w:rsidRDefault="004D5DFB" w:rsidP="00C90A83">
      <w:pPr>
        <w:jc w:val="both"/>
        <w:rPr>
          <w:rFonts w:ascii="Arial" w:hAnsi="Arial" w:cs="Arial"/>
        </w:rPr>
      </w:pPr>
      <w:r w:rsidRPr="00AC0315">
        <w:rPr>
          <w:rFonts w:ascii="Arial" w:hAnsi="Arial" w:cs="Arial"/>
        </w:rPr>
        <w:t>Az alábbi helyi civil szervezetekkel építettünk ki együttműködést:</w:t>
      </w:r>
    </w:p>
    <w:p w:rsidR="004D5DFB" w:rsidRPr="00AC0315" w:rsidRDefault="00016309" w:rsidP="004D5DFB">
      <w:pPr>
        <w:ind w:left="360"/>
        <w:rPr>
          <w:rFonts w:ascii="Arial" w:hAnsi="Arial" w:cs="Arial"/>
        </w:rPr>
      </w:pPr>
      <w:r w:rsidRPr="00AC0315">
        <w:rPr>
          <w:rFonts w:ascii="Arial" w:hAnsi="Arial" w:cs="Arial"/>
        </w:rPr>
        <w:sym w:font="Wingdings" w:char="F077"/>
      </w:r>
      <w:r w:rsidRPr="00AC0315">
        <w:rPr>
          <w:rFonts w:ascii="Arial" w:hAnsi="Arial" w:cs="Arial"/>
        </w:rPr>
        <w:t xml:space="preserve"> </w:t>
      </w:r>
      <w:r w:rsidR="004D5DFB" w:rsidRPr="00AC0315">
        <w:rPr>
          <w:rFonts w:ascii="Arial" w:hAnsi="Arial" w:cs="Arial"/>
        </w:rPr>
        <w:t>Bükkösdi Közösségfejlesztő Egyesület</w:t>
      </w:r>
      <w:r w:rsidR="004D5DFB" w:rsidRPr="00AC0315">
        <w:rPr>
          <w:rFonts w:ascii="Arial" w:hAnsi="Arial" w:cs="Arial"/>
        </w:rPr>
        <w:tab/>
      </w:r>
    </w:p>
    <w:p w:rsidR="004D5DFB" w:rsidRPr="00AC0315" w:rsidRDefault="00016309" w:rsidP="004D5DFB">
      <w:pPr>
        <w:ind w:left="360"/>
        <w:rPr>
          <w:rFonts w:ascii="Arial" w:hAnsi="Arial" w:cs="Arial"/>
        </w:rPr>
      </w:pPr>
      <w:r w:rsidRPr="00AC0315">
        <w:rPr>
          <w:rFonts w:ascii="Arial" w:hAnsi="Arial" w:cs="Arial"/>
        </w:rPr>
        <w:sym w:font="Wingdings" w:char="F077"/>
      </w:r>
      <w:r w:rsidRPr="00AC0315">
        <w:rPr>
          <w:rFonts w:ascii="Arial" w:hAnsi="Arial" w:cs="Arial"/>
        </w:rPr>
        <w:t xml:space="preserve"> </w:t>
      </w:r>
      <w:r w:rsidR="004D5DFB" w:rsidRPr="00AC0315">
        <w:rPr>
          <w:rFonts w:ascii="Arial" w:hAnsi="Arial" w:cs="Arial"/>
        </w:rPr>
        <w:t>Zöld Völgyért Egyesület</w:t>
      </w:r>
      <w:r w:rsidR="004D5DFB" w:rsidRPr="00AC0315">
        <w:rPr>
          <w:rFonts w:ascii="Arial" w:hAnsi="Arial" w:cs="Arial"/>
        </w:rPr>
        <w:tab/>
      </w:r>
      <w:r w:rsidR="004D5DFB" w:rsidRPr="00AC0315">
        <w:rPr>
          <w:rFonts w:ascii="Arial" w:hAnsi="Arial" w:cs="Arial"/>
        </w:rPr>
        <w:tab/>
      </w:r>
      <w:r w:rsidR="004D5DFB" w:rsidRPr="00AC0315">
        <w:rPr>
          <w:rFonts w:ascii="Arial" w:hAnsi="Arial" w:cs="Arial"/>
        </w:rPr>
        <w:tab/>
      </w:r>
    </w:p>
    <w:p w:rsidR="004D5DFB" w:rsidRPr="00AC0315" w:rsidRDefault="00016309" w:rsidP="004D5DFB">
      <w:pPr>
        <w:ind w:left="360"/>
        <w:rPr>
          <w:rFonts w:ascii="Arial" w:hAnsi="Arial" w:cs="Arial"/>
        </w:rPr>
      </w:pPr>
      <w:r w:rsidRPr="00AC0315">
        <w:rPr>
          <w:rFonts w:ascii="Arial" w:hAnsi="Arial" w:cs="Arial"/>
        </w:rPr>
        <w:sym w:font="Wingdings" w:char="F077"/>
      </w:r>
      <w:r w:rsidRPr="00AC0315">
        <w:rPr>
          <w:rFonts w:ascii="Arial" w:hAnsi="Arial" w:cs="Arial"/>
        </w:rPr>
        <w:t xml:space="preserve"> </w:t>
      </w:r>
      <w:r w:rsidR="004D5DFB" w:rsidRPr="00AC0315">
        <w:rPr>
          <w:rFonts w:ascii="Arial" w:hAnsi="Arial" w:cs="Arial"/>
        </w:rPr>
        <w:t>Bükkösdi Természetvédő és Emberjogi Egyesület</w:t>
      </w:r>
    </w:p>
    <w:p w:rsidR="004D5DFB" w:rsidRDefault="00016309" w:rsidP="00016309">
      <w:pPr>
        <w:ind w:firstLine="360"/>
        <w:rPr>
          <w:rFonts w:ascii="Arial" w:hAnsi="Arial" w:cs="Arial"/>
        </w:rPr>
      </w:pPr>
      <w:r w:rsidRPr="00AC0315">
        <w:rPr>
          <w:rFonts w:ascii="Arial" w:hAnsi="Arial" w:cs="Arial"/>
        </w:rPr>
        <w:sym w:font="Wingdings" w:char="F077"/>
      </w:r>
      <w:r w:rsidRPr="00AC0315">
        <w:rPr>
          <w:rFonts w:ascii="Arial" w:hAnsi="Arial" w:cs="Arial"/>
        </w:rPr>
        <w:t xml:space="preserve"> </w:t>
      </w:r>
      <w:r w:rsidR="004D5DFB" w:rsidRPr="00AC0315">
        <w:rPr>
          <w:rFonts w:ascii="Arial" w:hAnsi="Arial" w:cs="Arial"/>
        </w:rPr>
        <w:t>Bükkösd Holnapjáért Egyesület</w:t>
      </w:r>
    </w:p>
    <w:p w:rsidR="00113900" w:rsidRPr="00AC0315" w:rsidRDefault="00113900" w:rsidP="00016309">
      <w:pPr>
        <w:ind w:firstLine="360"/>
        <w:rPr>
          <w:rFonts w:ascii="Arial" w:hAnsi="Arial" w:cs="Arial"/>
        </w:rPr>
      </w:pPr>
    </w:p>
    <w:p w:rsidR="00C71500" w:rsidRPr="00AC0315" w:rsidRDefault="00C71500" w:rsidP="00C71500">
      <w:pPr>
        <w:jc w:val="both"/>
        <w:rPr>
          <w:rFonts w:ascii="Arial" w:hAnsi="Arial" w:cs="Arial"/>
          <w:b/>
        </w:rPr>
      </w:pPr>
    </w:p>
    <w:p w:rsidR="00641D5F" w:rsidRPr="00AC0315" w:rsidRDefault="00641D5F" w:rsidP="00641D5F">
      <w:pPr>
        <w:numPr>
          <w:ilvl w:val="2"/>
          <w:numId w:val="9"/>
        </w:numPr>
        <w:jc w:val="both"/>
        <w:rPr>
          <w:rFonts w:ascii="Arial" w:hAnsi="Arial" w:cs="Arial"/>
          <w:b/>
        </w:rPr>
      </w:pPr>
      <w:r w:rsidRPr="00AC0315">
        <w:rPr>
          <w:rFonts w:ascii="Arial" w:hAnsi="Arial" w:cs="Arial"/>
          <w:b/>
        </w:rPr>
        <w:t>Kapcsolat középfokú oktatási intézményekkel</w:t>
      </w:r>
    </w:p>
    <w:p w:rsidR="00C71500" w:rsidRPr="00AC0315" w:rsidRDefault="00C71500" w:rsidP="00C71500">
      <w:pPr>
        <w:jc w:val="both"/>
        <w:rPr>
          <w:rFonts w:ascii="Arial" w:hAnsi="Arial" w:cs="Arial"/>
          <w:b/>
        </w:rPr>
      </w:pPr>
    </w:p>
    <w:p w:rsidR="00C71500" w:rsidRPr="00AC0315" w:rsidRDefault="00C71500" w:rsidP="00C71500">
      <w:pPr>
        <w:numPr>
          <w:ilvl w:val="0"/>
          <w:numId w:val="18"/>
        </w:numPr>
        <w:jc w:val="both"/>
        <w:rPr>
          <w:rFonts w:ascii="Arial" w:hAnsi="Arial" w:cs="Arial"/>
        </w:rPr>
      </w:pPr>
      <w:r w:rsidRPr="00AC0315">
        <w:rPr>
          <w:rFonts w:ascii="Arial" w:hAnsi="Arial" w:cs="Arial"/>
        </w:rPr>
        <w:t>Továbbtanulást előkészítő tevékenység</w:t>
      </w:r>
    </w:p>
    <w:p w:rsidR="00C71500" w:rsidRPr="00AC0315" w:rsidRDefault="00C71500" w:rsidP="00C71500">
      <w:pPr>
        <w:numPr>
          <w:ilvl w:val="1"/>
          <w:numId w:val="18"/>
        </w:numPr>
        <w:jc w:val="both"/>
        <w:rPr>
          <w:rFonts w:ascii="Arial" w:hAnsi="Arial" w:cs="Arial"/>
        </w:rPr>
      </w:pPr>
      <w:r w:rsidRPr="00AC0315">
        <w:rPr>
          <w:rFonts w:ascii="Arial" w:hAnsi="Arial" w:cs="Arial"/>
        </w:rPr>
        <w:t>Nyílt napok</w:t>
      </w:r>
    </w:p>
    <w:p w:rsidR="00C71500" w:rsidRPr="00AC0315" w:rsidRDefault="00C71500" w:rsidP="00C71500">
      <w:pPr>
        <w:numPr>
          <w:ilvl w:val="1"/>
          <w:numId w:val="18"/>
        </w:numPr>
        <w:jc w:val="both"/>
        <w:rPr>
          <w:rFonts w:ascii="Arial" w:hAnsi="Arial" w:cs="Arial"/>
        </w:rPr>
      </w:pPr>
      <w:r w:rsidRPr="00AC0315">
        <w:rPr>
          <w:rFonts w:ascii="Arial" w:hAnsi="Arial" w:cs="Arial"/>
        </w:rPr>
        <w:t>Iskolai tájékoztatók- szöveges és személyes tájékoztatás</w:t>
      </w:r>
    </w:p>
    <w:p w:rsidR="00C71500" w:rsidRDefault="00C71500" w:rsidP="00C71500">
      <w:pPr>
        <w:numPr>
          <w:ilvl w:val="1"/>
          <w:numId w:val="18"/>
        </w:numPr>
        <w:jc w:val="both"/>
        <w:rPr>
          <w:rFonts w:ascii="Arial" w:hAnsi="Arial" w:cs="Arial"/>
        </w:rPr>
      </w:pPr>
      <w:r w:rsidRPr="00AC0315">
        <w:rPr>
          <w:rFonts w:ascii="Arial" w:hAnsi="Arial" w:cs="Arial"/>
        </w:rPr>
        <w:t>Felvételi előkészítők</w:t>
      </w:r>
    </w:p>
    <w:p w:rsidR="00C71500" w:rsidRDefault="00C71500" w:rsidP="00C71500">
      <w:pPr>
        <w:numPr>
          <w:ilvl w:val="0"/>
          <w:numId w:val="18"/>
        </w:numPr>
        <w:jc w:val="both"/>
        <w:rPr>
          <w:rFonts w:ascii="Arial" w:hAnsi="Arial" w:cs="Arial"/>
        </w:rPr>
      </w:pPr>
      <w:r w:rsidRPr="00AC0315">
        <w:rPr>
          <w:rFonts w:ascii="Arial" w:hAnsi="Arial" w:cs="Arial"/>
        </w:rPr>
        <w:t>Mentor Program</w:t>
      </w:r>
    </w:p>
    <w:p w:rsidR="00D72A4C" w:rsidRPr="00AC0315" w:rsidRDefault="00EE2DC5" w:rsidP="00C71500">
      <w:pPr>
        <w:numPr>
          <w:ilvl w:val="0"/>
          <w:numId w:val="18"/>
        </w:numPr>
        <w:jc w:val="both"/>
        <w:rPr>
          <w:rFonts w:ascii="Arial" w:hAnsi="Arial" w:cs="Arial"/>
        </w:rPr>
      </w:pPr>
      <w:r>
        <w:rPr>
          <w:rFonts w:ascii="Arial" w:hAnsi="Arial" w:cs="Arial"/>
        </w:rPr>
        <w:t>Új Patronus</w:t>
      </w:r>
      <w:r w:rsidR="00D72A4C">
        <w:rPr>
          <w:rFonts w:ascii="Arial" w:hAnsi="Arial" w:cs="Arial"/>
        </w:rPr>
        <w:t xml:space="preserve"> program</w:t>
      </w:r>
    </w:p>
    <w:p w:rsidR="00C71500" w:rsidRDefault="00C71500" w:rsidP="00C71500">
      <w:pPr>
        <w:numPr>
          <w:ilvl w:val="0"/>
          <w:numId w:val="18"/>
        </w:numPr>
        <w:jc w:val="both"/>
        <w:rPr>
          <w:rFonts w:ascii="Arial" w:hAnsi="Arial" w:cs="Arial"/>
        </w:rPr>
      </w:pPr>
      <w:r w:rsidRPr="00AC0315">
        <w:rPr>
          <w:rFonts w:ascii="Arial" w:hAnsi="Arial" w:cs="Arial"/>
        </w:rPr>
        <w:t>Visszajelzés a volt tanulóinkról</w:t>
      </w:r>
      <w:r w:rsidR="00D72A4C">
        <w:rPr>
          <w:rFonts w:ascii="Arial" w:hAnsi="Arial" w:cs="Arial"/>
        </w:rPr>
        <w:t xml:space="preserve"> /utánkövetés/</w:t>
      </w:r>
    </w:p>
    <w:p w:rsidR="00AC0315" w:rsidRDefault="00AC0315" w:rsidP="00AC0315">
      <w:pPr>
        <w:jc w:val="both"/>
        <w:rPr>
          <w:rFonts w:ascii="Arial" w:hAnsi="Arial" w:cs="Arial"/>
        </w:rPr>
      </w:pPr>
    </w:p>
    <w:p w:rsidR="00AC0315" w:rsidRDefault="00AC0315" w:rsidP="00AC0315">
      <w:pPr>
        <w:jc w:val="both"/>
        <w:rPr>
          <w:rFonts w:ascii="Arial" w:hAnsi="Arial" w:cs="Arial"/>
        </w:rPr>
      </w:pPr>
    </w:p>
    <w:p w:rsidR="00D06AA2" w:rsidRPr="00C82FEB" w:rsidRDefault="00C82FEB" w:rsidP="004F7C06">
      <w:pPr>
        <w:jc w:val="both"/>
        <w:rPr>
          <w:rFonts w:ascii="Arial" w:hAnsi="Arial" w:cs="Arial"/>
          <w:b/>
          <w:sz w:val="28"/>
          <w:szCs w:val="28"/>
        </w:rPr>
      </w:pPr>
      <w:r>
        <w:rPr>
          <w:rFonts w:ascii="Arial" w:hAnsi="Arial" w:cs="Arial"/>
        </w:rPr>
        <w:br w:type="page"/>
      </w:r>
      <w:r w:rsidR="004F7C06" w:rsidRPr="00CA625C">
        <w:rPr>
          <w:rFonts w:ascii="Arial" w:hAnsi="Arial" w:cs="Arial"/>
          <w:b/>
          <w:sz w:val="28"/>
          <w:szCs w:val="28"/>
        </w:rPr>
        <w:lastRenderedPageBreak/>
        <w:t>2.</w:t>
      </w:r>
      <w:r w:rsidR="004F7C06">
        <w:rPr>
          <w:rFonts w:ascii="Arial" w:hAnsi="Arial" w:cs="Arial"/>
        </w:rPr>
        <w:t xml:space="preserve"> </w:t>
      </w:r>
      <w:r w:rsidR="009B6552" w:rsidRPr="00C82FEB">
        <w:rPr>
          <w:rFonts w:ascii="Arial" w:hAnsi="Arial" w:cs="Arial"/>
          <w:b/>
          <w:sz w:val="28"/>
          <w:szCs w:val="28"/>
        </w:rPr>
        <w:t>A TANULÁST-TANÍTÁST SEGÍTŐ ESZKÖZRENDSZER ELEMEI</w:t>
      </w:r>
    </w:p>
    <w:p w:rsidR="00F53C3F" w:rsidRPr="00AC0315" w:rsidRDefault="00F53C3F" w:rsidP="00F53C3F">
      <w:pPr>
        <w:jc w:val="both"/>
        <w:rPr>
          <w:rFonts w:ascii="Arial" w:hAnsi="Arial" w:cs="Arial"/>
          <w:b/>
        </w:rPr>
      </w:pPr>
    </w:p>
    <w:p w:rsidR="00F53C3F" w:rsidRPr="00AC0315" w:rsidRDefault="00F53C3F" w:rsidP="00F53C3F">
      <w:pPr>
        <w:jc w:val="both"/>
        <w:rPr>
          <w:rFonts w:ascii="Arial" w:hAnsi="Arial" w:cs="Arial"/>
          <w:b/>
        </w:rPr>
      </w:pPr>
    </w:p>
    <w:p w:rsidR="00F53C3F" w:rsidRPr="00AC0315" w:rsidRDefault="004F7C06" w:rsidP="004F7C06">
      <w:pPr>
        <w:jc w:val="both"/>
        <w:rPr>
          <w:rFonts w:ascii="Arial" w:hAnsi="Arial" w:cs="Arial"/>
          <w:b/>
        </w:rPr>
      </w:pPr>
      <w:r>
        <w:rPr>
          <w:rFonts w:ascii="Arial" w:hAnsi="Arial" w:cs="Arial"/>
          <w:b/>
        </w:rPr>
        <w:t xml:space="preserve">2.1. </w:t>
      </w:r>
      <w:r w:rsidR="00FB06F1" w:rsidRPr="00AC0315">
        <w:rPr>
          <w:rFonts w:ascii="Arial" w:hAnsi="Arial" w:cs="Arial"/>
          <w:b/>
        </w:rPr>
        <w:t>Kulcskompetenciákat fejlesztő programok</w:t>
      </w:r>
    </w:p>
    <w:p w:rsidR="00D44DEF" w:rsidRPr="00AC0315" w:rsidRDefault="00D44DEF" w:rsidP="00D44DEF">
      <w:pPr>
        <w:jc w:val="both"/>
        <w:rPr>
          <w:rFonts w:ascii="Arial" w:hAnsi="Arial" w:cs="Arial"/>
          <w:b/>
        </w:rPr>
      </w:pPr>
    </w:p>
    <w:p w:rsidR="00016309" w:rsidRDefault="00EE2DC5" w:rsidP="00E57300">
      <w:pPr>
        <w:ind w:left="1080"/>
        <w:jc w:val="both"/>
        <w:rPr>
          <w:rFonts w:ascii="Arial" w:hAnsi="Arial" w:cs="Arial"/>
        </w:rPr>
      </w:pPr>
      <w:r>
        <w:rPr>
          <w:rFonts w:ascii="Arial" w:hAnsi="Arial" w:cs="Arial"/>
        </w:rPr>
        <w:t>Valamennyi tantárgyból, valamennyi évfolyamon, délelőtti, kötött és délutáni, egyéni terv szerint.</w:t>
      </w:r>
    </w:p>
    <w:p w:rsidR="00EE2DC5" w:rsidRPr="00AC0315" w:rsidRDefault="00EE2DC5" w:rsidP="00E57300">
      <w:pPr>
        <w:ind w:left="1080"/>
        <w:jc w:val="both"/>
        <w:rPr>
          <w:rFonts w:ascii="Arial" w:hAnsi="Arial" w:cs="Arial"/>
        </w:rPr>
      </w:pPr>
    </w:p>
    <w:p w:rsidR="001E1D70" w:rsidRPr="00AC0315" w:rsidRDefault="004F7C06" w:rsidP="004F7C06">
      <w:pPr>
        <w:jc w:val="both"/>
        <w:rPr>
          <w:rFonts w:ascii="Arial" w:hAnsi="Arial" w:cs="Arial"/>
          <w:b/>
        </w:rPr>
      </w:pPr>
      <w:r>
        <w:rPr>
          <w:rFonts w:ascii="Arial" w:hAnsi="Arial" w:cs="Arial"/>
          <w:b/>
        </w:rPr>
        <w:t xml:space="preserve">2.2. </w:t>
      </w:r>
      <w:r w:rsidR="00FB06F1" w:rsidRPr="00AC0315">
        <w:rPr>
          <w:rFonts w:ascii="Arial" w:hAnsi="Arial" w:cs="Arial"/>
          <w:b/>
        </w:rPr>
        <w:t>Az integrációt segítő tanórán kívüli programok, szabadidős tevékenységek</w:t>
      </w:r>
    </w:p>
    <w:p w:rsidR="001E1D70" w:rsidRPr="00AC0315" w:rsidRDefault="001E1D70" w:rsidP="001E1D70">
      <w:pPr>
        <w:jc w:val="both"/>
        <w:rPr>
          <w:rFonts w:ascii="Arial" w:hAnsi="Arial" w:cs="Arial"/>
          <w:b/>
        </w:rPr>
      </w:pPr>
    </w:p>
    <w:p w:rsidR="001E1D70" w:rsidRPr="00AC0315" w:rsidRDefault="00C8586F" w:rsidP="001E1D70">
      <w:pPr>
        <w:numPr>
          <w:ilvl w:val="0"/>
          <w:numId w:val="23"/>
        </w:numPr>
        <w:jc w:val="both"/>
        <w:rPr>
          <w:rFonts w:ascii="Arial" w:hAnsi="Arial" w:cs="Arial"/>
        </w:rPr>
      </w:pPr>
      <w:r w:rsidRPr="00AC0315">
        <w:rPr>
          <w:rFonts w:ascii="Arial" w:hAnsi="Arial" w:cs="Arial"/>
        </w:rPr>
        <w:t>Patró</w:t>
      </w:r>
      <w:r w:rsidR="001E1D70" w:rsidRPr="00AC0315">
        <w:rPr>
          <w:rFonts w:ascii="Arial" w:hAnsi="Arial" w:cs="Arial"/>
        </w:rPr>
        <w:t>nusi, mentori rendszer működtetése</w:t>
      </w:r>
    </w:p>
    <w:p w:rsidR="00D44DEF" w:rsidRPr="00AC0315" w:rsidRDefault="00D44DEF" w:rsidP="00D44DEF">
      <w:pPr>
        <w:ind w:left="360"/>
        <w:jc w:val="both"/>
        <w:rPr>
          <w:rFonts w:ascii="Arial" w:hAnsi="Arial" w:cs="Arial"/>
        </w:rPr>
      </w:pPr>
    </w:p>
    <w:p w:rsidR="00D44DEF" w:rsidRPr="00AC0315" w:rsidRDefault="00D44DEF" w:rsidP="00D44DEF">
      <w:pPr>
        <w:numPr>
          <w:ilvl w:val="0"/>
          <w:numId w:val="24"/>
        </w:numPr>
        <w:jc w:val="both"/>
        <w:rPr>
          <w:rFonts w:ascii="Arial" w:hAnsi="Arial" w:cs="Arial"/>
        </w:rPr>
      </w:pPr>
      <w:r w:rsidRPr="00AC0315">
        <w:rPr>
          <w:rFonts w:ascii="Arial" w:hAnsi="Arial" w:cs="Arial"/>
        </w:rPr>
        <w:t>Útravaló pályázati ösztöndíj program</w:t>
      </w:r>
    </w:p>
    <w:p w:rsidR="00D44DEF" w:rsidRPr="00AC0315" w:rsidRDefault="00C90A83" w:rsidP="00C90A83">
      <w:pPr>
        <w:numPr>
          <w:ilvl w:val="0"/>
          <w:numId w:val="24"/>
        </w:numPr>
        <w:jc w:val="both"/>
        <w:rPr>
          <w:rFonts w:ascii="Arial" w:hAnsi="Arial" w:cs="Arial"/>
        </w:rPr>
      </w:pPr>
      <w:r w:rsidRPr="00AC0315">
        <w:rPr>
          <w:rFonts w:ascii="Arial" w:hAnsi="Arial" w:cs="Arial"/>
        </w:rPr>
        <w:t xml:space="preserve">Napközis foglalkozások </w:t>
      </w:r>
    </w:p>
    <w:p w:rsidR="00C90A83" w:rsidRPr="00AC0315" w:rsidRDefault="00C90A83" w:rsidP="00C90A83">
      <w:pPr>
        <w:ind w:left="1200"/>
        <w:jc w:val="both"/>
        <w:rPr>
          <w:rFonts w:ascii="Arial" w:hAnsi="Arial" w:cs="Arial"/>
        </w:rPr>
      </w:pPr>
    </w:p>
    <w:p w:rsidR="001E1D70" w:rsidRDefault="001E1D70" w:rsidP="001E1D70">
      <w:pPr>
        <w:numPr>
          <w:ilvl w:val="0"/>
          <w:numId w:val="23"/>
        </w:numPr>
        <w:jc w:val="both"/>
        <w:rPr>
          <w:rFonts w:ascii="Arial" w:hAnsi="Arial" w:cs="Arial"/>
        </w:rPr>
      </w:pPr>
      <w:r w:rsidRPr="00AC0315">
        <w:rPr>
          <w:rFonts w:ascii="Arial" w:hAnsi="Arial" w:cs="Arial"/>
        </w:rPr>
        <w:t>Az integrációt segítő tanórán kívüli programok, szabadidős tevékenységek (Az éves munkaterv tartalmazza az érdeklődési körnek megf</w:t>
      </w:r>
      <w:r w:rsidR="00C90A83" w:rsidRPr="00AC0315">
        <w:rPr>
          <w:rFonts w:ascii="Arial" w:hAnsi="Arial" w:cs="Arial"/>
        </w:rPr>
        <w:t>elelően- a költségvetés lehetőségei szerint</w:t>
      </w:r>
      <w:r w:rsidRPr="00AC0315">
        <w:rPr>
          <w:rFonts w:ascii="Arial" w:hAnsi="Arial" w:cs="Arial"/>
        </w:rPr>
        <w:t xml:space="preserve">) </w:t>
      </w:r>
    </w:p>
    <w:p w:rsidR="00113900" w:rsidRPr="00AC0315" w:rsidRDefault="00113900" w:rsidP="00113900">
      <w:pPr>
        <w:ind w:left="720"/>
        <w:jc w:val="both"/>
        <w:rPr>
          <w:rFonts w:ascii="Arial" w:hAnsi="Arial" w:cs="Arial"/>
        </w:rPr>
      </w:pPr>
    </w:p>
    <w:p w:rsidR="00D44DEF" w:rsidRPr="00AC0315" w:rsidRDefault="00D44DEF" w:rsidP="00D44DEF">
      <w:pPr>
        <w:numPr>
          <w:ilvl w:val="1"/>
          <w:numId w:val="23"/>
        </w:numPr>
        <w:jc w:val="both"/>
        <w:rPr>
          <w:rFonts w:ascii="Arial" w:hAnsi="Arial" w:cs="Arial"/>
        </w:rPr>
      </w:pPr>
      <w:r w:rsidRPr="00AC0315">
        <w:rPr>
          <w:rFonts w:ascii="Arial" w:hAnsi="Arial" w:cs="Arial"/>
        </w:rPr>
        <w:t>Szakkörök</w:t>
      </w:r>
    </w:p>
    <w:p w:rsidR="00D44DEF" w:rsidRDefault="00D44DEF" w:rsidP="00D44DEF">
      <w:pPr>
        <w:numPr>
          <w:ilvl w:val="1"/>
          <w:numId w:val="23"/>
        </w:numPr>
        <w:jc w:val="both"/>
        <w:rPr>
          <w:rFonts w:ascii="Arial" w:hAnsi="Arial" w:cs="Arial"/>
        </w:rPr>
      </w:pPr>
      <w:r w:rsidRPr="00AC0315">
        <w:rPr>
          <w:rFonts w:ascii="Arial" w:hAnsi="Arial" w:cs="Arial"/>
        </w:rPr>
        <w:t>Sportköri tevékenység</w:t>
      </w:r>
    </w:p>
    <w:p w:rsidR="00D44DEF" w:rsidRPr="00AC0315" w:rsidRDefault="00D44DEF" w:rsidP="00D44DEF">
      <w:pPr>
        <w:numPr>
          <w:ilvl w:val="1"/>
          <w:numId w:val="23"/>
        </w:numPr>
        <w:jc w:val="both"/>
        <w:rPr>
          <w:rFonts w:ascii="Arial" w:hAnsi="Arial" w:cs="Arial"/>
        </w:rPr>
      </w:pPr>
      <w:r w:rsidRPr="00AC0315">
        <w:rPr>
          <w:rFonts w:ascii="Arial" w:hAnsi="Arial" w:cs="Arial"/>
        </w:rPr>
        <w:t>4H – klub tevékenység</w:t>
      </w:r>
    </w:p>
    <w:p w:rsidR="00D44DEF" w:rsidRPr="00AC0315" w:rsidRDefault="00D72A4C" w:rsidP="00D44DEF">
      <w:pPr>
        <w:numPr>
          <w:ilvl w:val="1"/>
          <w:numId w:val="23"/>
        </w:numPr>
        <w:jc w:val="both"/>
        <w:rPr>
          <w:rFonts w:ascii="Arial" w:hAnsi="Arial" w:cs="Arial"/>
        </w:rPr>
      </w:pPr>
      <w:r>
        <w:rPr>
          <w:rFonts w:ascii="Arial" w:hAnsi="Arial" w:cs="Arial"/>
        </w:rPr>
        <w:t>Diákönkormányzati munkában való</w:t>
      </w:r>
      <w:r w:rsidR="00D44DEF" w:rsidRPr="00AC0315">
        <w:rPr>
          <w:rFonts w:ascii="Arial" w:hAnsi="Arial" w:cs="Arial"/>
        </w:rPr>
        <w:t xml:space="preserve"> részvétel</w:t>
      </w:r>
    </w:p>
    <w:p w:rsidR="00D44DEF" w:rsidRPr="00AC0315" w:rsidRDefault="00C90A83" w:rsidP="00D44DEF">
      <w:pPr>
        <w:numPr>
          <w:ilvl w:val="1"/>
          <w:numId w:val="23"/>
        </w:numPr>
        <w:jc w:val="both"/>
        <w:rPr>
          <w:rFonts w:ascii="Arial" w:hAnsi="Arial" w:cs="Arial"/>
        </w:rPr>
      </w:pPr>
      <w:r w:rsidRPr="00AC0315">
        <w:rPr>
          <w:rFonts w:ascii="Arial" w:hAnsi="Arial" w:cs="Arial"/>
        </w:rPr>
        <w:t xml:space="preserve">Hagyományápolás </w:t>
      </w:r>
    </w:p>
    <w:p w:rsidR="00D44DEF" w:rsidRPr="00AC0315" w:rsidRDefault="00D44DEF" w:rsidP="00D44DEF">
      <w:pPr>
        <w:numPr>
          <w:ilvl w:val="1"/>
          <w:numId w:val="23"/>
        </w:numPr>
        <w:jc w:val="both"/>
        <w:rPr>
          <w:rFonts w:ascii="Arial" w:hAnsi="Arial" w:cs="Arial"/>
        </w:rPr>
      </w:pPr>
      <w:r w:rsidRPr="00AC0315">
        <w:rPr>
          <w:rFonts w:ascii="Arial" w:hAnsi="Arial" w:cs="Arial"/>
        </w:rPr>
        <w:t>Műsorokon részvétel</w:t>
      </w:r>
    </w:p>
    <w:p w:rsidR="00D44DEF" w:rsidRPr="00AC0315" w:rsidRDefault="00D44DEF" w:rsidP="00D44DEF">
      <w:pPr>
        <w:numPr>
          <w:ilvl w:val="1"/>
          <w:numId w:val="23"/>
        </w:numPr>
        <w:jc w:val="both"/>
        <w:rPr>
          <w:rFonts w:ascii="Arial" w:hAnsi="Arial" w:cs="Arial"/>
        </w:rPr>
      </w:pPr>
      <w:r w:rsidRPr="00AC0315">
        <w:rPr>
          <w:rFonts w:ascii="Arial" w:hAnsi="Arial" w:cs="Arial"/>
        </w:rPr>
        <w:t>Versenyek, vetélkedők, pályázatok</w:t>
      </w:r>
    </w:p>
    <w:p w:rsidR="00E57300" w:rsidRPr="00AC0315" w:rsidRDefault="00E57300" w:rsidP="00E57300">
      <w:pPr>
        <w:ind w:left="1080"/>
        <w:jc w:val="both"/>
        <w:rPr>
          <w:rFonts w:ascii="Arial" w:hAnsi="Arial" w:cs="Arial"/>
        </w:rPr>
      </w:pPr>
    </w:p>
    <w:p w:rsidR="00E57300" w:rsidRPr="00AC0315" w:rsidRDefault="00E57300" w:rsidP="00E57300">
      <w:pPr>
        <w:ind w:left="1080"/>
        <w:jc w:val="both"/>
        <w:rPr>
          <w:rFonts w:ascii="Arial" w:hAnsi="Arial" w:cs="Arial"/>
        </w:rPr>
      </w:pPr>
    </w:p>
    <w:p w:rsidR="00FB06F1" w:rsidRPr="00AC0315" w:rsidRDefault="004F7C06" w:rsidP="004F7C06">
      <w:pPr>
        <w:jc w:val="both"/>
        <w:rPr>
          <w:rFonts w:ascii="Arial" w:hAnsi="Arial" w:cs="Arial"/>
          <w:b/>
        </w:rPr>
      </w:pPr>
      <w:r>
        <w:rPr>
          <w:rFonts w:ascii="Arial" w:hAnsi="Arial" w:cs="Arial"/>
          <w:b/>
        </w:rPr>
        <w:t xml:space="preserve">2.3. </w:t>
      </w:r>
      <w:r w:rsidR="00FB06F1" w:rsidRPr="00AC0315">
        <w:rPr>
          <w:rFonts w:ascii="Arial" w:hAnsi="Arial" w:cs="Arial"/>
          <w:b/>
        </w:rPr>
        <w:t>Az integrációt elősegítő módszertani elemek</w:t>
      </w:r>
    </w:p>
    <w:p w:rsidR="00E57300" w:rsidRPr="00AC0315" w:rsidRDefault="00E57300" w:rsidP="00E57300">
      <w:pPr>
        <w:jc w:val="both"/>
        <w:rPr>
          <w:rFonts w:ascii="Arial" w:hAnsi="Arial" w:cs="Arial"/>
          <w:b/>
        </w:rPr>
      </w:pPr>
    </w:p>
    <w:p w:rsidR="00E57300" w:rsidRPr="00AC0315" w:rsidRDefault="00E57300" w:rsidP="00E57300">
      <w:pPr>
        <w:numPr>
          <w:ilvl w:val="0"/>
          <w:numId w:val="23"/>
        </w:numPr>
        <w:jc w:val="both"/>
        <w:rPr>
          <w:rFonts w:ascii="Arial" w:hAnsi="Arial" w:cs="Arial"/>
        </w:rPr>
      </w:pPr>
      <w:r w:rsidRPr="00AC0315">
        <w:rPr>
          <w:rFonts w:ascii="Arial" w:hAnsi="Arial" w:cs="Arial"/>
        </w:rPr>
        <w:t>Az egyéni haladási ütemet segítő differenciált tanulásszervezés</w:t>
      </w:r>
    </w:p>
    <w:p w:rsidR="00E57300" w:rsidRPr="00AC0315" w:rsidRDefault="00C90A83" w:rsidP="00E57300">
      <w:pPr>
        <w:numPr>
          <w:ilvl w:val="0"/>
          <w:numId w:val="23"/>
        </w:numPr>
        <w:jc w:val="both"/>
        <w:rPr>
          <w:rFonts w:ascii="Arial" w:hAnsi="Arial" w:cs="Arial"/>
        </w:rPr>
      </w:pPr>
      <w:r w:rsidRPr="00AC0315">
        <w:rPr>
          <w:rFonts w:ascii="Arial" w:hAnsi="Arial" w:cs="Arial"/>
        </w:rPr>
        <w:t>Kooperatív tanulás-</w:t>
      </w:r>
      <w:r w:rsidR="00E57300" w:rsidRPr="00AC0315">
        <w:rPr>
          <w:rFonts w:ascii="Arial" w:hAnsi="Arial" w:cs="Arial"/>
        </w:rPr>
        <w:t>szervezés</w:t>
      </w:r>
    </w:p>
    <w:p w:rsidR="00E57300" w:rsidRPr="00AC0315" w:rsidRDefault="00E57300" w:rsidP="00E57300">
      <w:pPr>
        <w:numPr>
          <w:ilvl w:val="0"/>
          <w:numId w:val="23"/>
        </w:numPr>
        <w:jc w:val="both"/>
        <w:rPr>
          <w:rFonts w:ascii="Arial" w:hAnsi="Arial" w:cs="Arial"/>
        </w:rPr>
      </w:pPr>
      <w:r w:rsidRPr="00AC0315">
        <w:rPr>
          <w:rFonts w:ascii="Arial" w:hAnsi="Arial" w:cs="Arial"/>
        </w:rPr>
        <w:t>Művészeti programok</w:t>
      </w:r>
    </w:p>
    <w:p w:rsidR="00E57300" w:rsidRPr="00AC0315" w:rsidRDefault="00E57300" w:rsidP="00E57300">
      <w:pPr>
        <w:numPr>
          <w:ilvl w:val="0"/>
          <w:numId w:val="23"/>
        </w:numPr>
        <w:jc w:val="both"/>
        <w:rPr>
          <w:rFonts w:ascii="Arial" w:hAnsi="Arial" w:cs="Arial"/>
        </w:rPr>
      </w:pPr>
      <w:r w:rsidRPr="00AC0315">
        <w:rPr>
          <w:rFonts w:ascii="Arial" w:hAnsi="Arial" w:cs="Arial"/>
        </w:rPr>
        <w:t>Kommunikációs képesség fejlesztő program</w:t>
      </w:r>
    </w:p>
    <w:p w:rsidR="00E57300" w:rsidRPr="00AC0315" w:rsidRDefault="00E57300" w:rsidP="00E57300">
      <w:pPr>
        <w:numPr>
          <w:ilvl w:val="0"/>
          <w:numId w:val="23"/>
        </w:numPr>
        <w:jc w:val="both"/>
        <w:rPr>
          <w:rFonts w:ascii="Arial" w:hAnsi="Arial" w:cs="Arial"/>
        </w:rPr>
      </w:pPr>
      <w:r w:rsidRPr="00AC0315">
        <w:rPr>
          <w:rFonts w:ascii="Arial" w:hAnsi="Arial" w:cs="Arial"/>
        </w:rPr>
        <w:t>Mentálhigiénés program</w:t>
      </w:r>
    </w:p>
    <w:p w:rsidR="00E57300" w:rsidRPr="00AC0315" w:rsidRDefault="00E57300" w:rsidP="00E57300">
      <w:pPr>
        <w:numPr>
          <w:ilvl w:val="0"/>
          <w:numId w:val="23"/>
        </w:numPr>
        <w:jc w:val="both"/>
        <w:rPr>
          <w:rFonts w:ascii="Arial" w:hAnsi="Arial" w:cs="Arial"/>
        </w:rPr>
      </w:pPr>
      <w:r w:rsidRPr="00AC0315">
        <w:rPr>
          <w:rFonts w:ascii="Arial" w:hAnsi="Arial" w:cs="Arial"/>
        </w:rPr>
        <w:t>Szakkörök</w:t>
      </w:r>
    </w:p>
    <w:p w:rsidR="00E57300" w:rsidRPr="00AC0315" w:rsidRDefault="00E57300" w:rsidP="00E57300">
      <w:pPr>
        <w:numPr>
          <w:ilvl w:val="0"/>
          <w:numId w:val="23"/>
        </w:numPr>
        <w:jc w:val="both"/>
        <w:rPr>
          <w:rFonts w:ascii="Arial" w:hAnsi="Arial" w:cs="Arial"/>
        </w:rPr>
      </w:pPr>
      <w:r w:rsidRPr="00AC0315">
        <w:rPr>
          <w:rFonts w:ascii="Arial" w:hAnsi="Arial" w:cs="Arial"/>
        </w:rPr>
        <w:t>Sportkör</w:t>
      </w:r>
    </w:p>
    <w:p w:rsidR="00E57300" w:rsidRDefault="00C90A83" w:rsidP="00E57300">
      <w:pPr>
        <w:numPr>
          <w:ilvl w:val="0"/>
          <w:numId w:val="23"/>
        </w:numPr>
        <w:jc w:val="both"/>
        <w:rPr>
          <w:rFonts w:ascii="Arial" w:hAnsi="Arial" w:cs="Arial"/>
        </w:rPr>
      </w:pPr>
      <w:r w:rsidRPr="00AC0315">
        <w:rPr>
          <w:rFonts w:ascii="Arial" w:hAnsi="Arial" w:cs="Arial"/>
        </w:rPr>
        <w:t>Projekt mód</w:t>
      </w:r>
      <w:r w:rsidR="00E57300" w:rsidRPr="00AC0315">
        <w:rPr>
          <w:rFonts w:ascii="Arial" w:hAnsi="Arial" w:cs="Arial"/>
        </w:rPr>
        <w:t>s</w:t>
      </w:r>
      <w:r w:rsidRPr="00AC0315">
        <w:rPr>
          <w:rFonts w:ascii="Arial" w:hAnsi="Arial" w:cs="Arial"/>
        </w:rPr>
        <w:t>z</w:t>
      </w:r>
      <w:r w:rsidR="00E57300" w:rsidRPr="00AC0315">
        <w:rPr>
          <w:rFonts w:ascii="Arial" w:hAnsi="Arial" w:cs="Arial"/>
        </w:rPr>
        <w:t>er</w:t>
      </w:r>
    </w:p>
    <w:p w:rsidR="00E57300" w:rsidRPr="00AC0315" w:rsidRDefault="00E57300" w:rsidP="00E57300">
      <w:pPr>
        <w:numPr>
          <w:ilvl w:val="0"/>
          <w:numId w:val="23"/>
        </w:numPr>
        <w:jc w:val="both"/>
        <w:rPr>
          <w:rFonts w:ascii="Arial" w:hAnsi="Arial" w:cs="Arial"/>
        </w:rPr>
      </w:pPr>
      <w:r w:rsidRPr="00AC0315">
        <w:rPr>
          <w:rFonts w:ascii="Arial" w:hAnsi="Arial" w:cs="Arial"/>
        </w:rPr>
        <w:t>Drámapedagógia</w:t>
      </w:r>
    </w:p>
    <w:p w:rsidR="00E57300" w:rsidRPr="00AC0315" w:rsidRDefault="00E57300" w:rsidP="00E57300">
      <w:pPr>
        <w:numPr>
          <w:ilvl w:val="0"/>
          <w:numId w:val="23"/>
        </w:numPr>
        <w:jc w:val="both"/>
        <w:rPr>
          <w:rFonts w:ascii="Arial" w:hAnsi="Arial" w:cs="Arial"/>
        </w:rPr>
      </w:pPr>
      <w:r w:rsidRPr="00AC0315">
        <w:rPr>
          <w:rFonts w:ascii="Arial" w:hAnsi="Arial" w:cs="Arial"/>
        </w:rPr>
        <w:t xml:space="preserve">Játék és mozgás </w:t>
      </w:r>
    </w:p>
    <w:p w:rsidR="00E57300" w:rsidRPr="00AC0315" w:rsidRDefault="00E57300" w:rsidP="00E57300">
      <w:pPr>
        <w:numPr>
          <w:ilvl w:val="0"/>
          <w:numId w:val="23"/>
        </w:numPr>
        <w:jc w:val="both"/>
        <w:rPr>
          <w:rFonts w:ascii="Arial" w:hAnsi="Arial" w:cs="Arial"/>
        </w:rPr>
      </w:pPr>
      <w:r w:rsidRPr="00AC0315">
        <w:rPr>
          <w:rFonts w:ascii="Arial" w:hAnsi="Arial" w:cs="Arial"/>
        </w:rPr>
        <w:t>Pályaorientáció</w:t>
      </w:r>
    </w:p>
    <w:p w:rsidR="00E57300" w:rsidRPr="00AC0315" w:rsidRDefault="00E57300" w:rsidP="00E57300">
      <w:pPr>
        <w:numPr>
          <w:ilvl w:val="0"/>
          <w:numId w:val="23"/>
        </w:numPr>
        <w:jc w:val="both"/>
        <w:rPr>
          <w:rFonts w:ascii="Arial" w:hAnsi="Arial" w:cs="Arial"/>
        </w:rPr>
      </w:pPr>
      <w:r w:rsidRPr="00AC0315">
        <w:rPr>
          <w:rFonts w:ascii="Arial" w:hAnsi="Arial" w:cs="Arial"/>
        </w:rPr>
        <w:t>Útravaló program</w:t>
      </w:r>
    </w:p>
    <w:p w:rsidR="00E57300" w:rsidRPr="00AC0315" w:rsidRDefault="00E57300" w:rsidP="00E57300">
      <w:pPr>
        <w:numPr>
          <w:ilvl w:val="0"/>
          <w:numId w:val="23"/>
        </w:numPr>
        <w:jc w:val="both"/>
        <w:rPr>
          <w:rFonts w:ascii="Arial" w:hAnsi="Arial" w:cs="Arial"/>
        </w:rPr>
      </w:pPr>
      <w:r w:rsidRPr="00AC0315">
        <w:rPr>
          <w:rFonts w:ascii="Arial" w:hAnsi="Arial" w:cs="Arial"/>
        </w:rPr>
        <w:t>Egyéni fejlesztési terv</w:t>
      </w:r>
    </w:p>
    <w:p w:rsidR="00E57300" w:rsidRPr="00AC0315" w:rsidRDefault="00E57300" w:rsidP="00E57300">
      <w:pPr>
        <w:numPr>
          <w:ilvl w:val="0"/>
          <w:numId w:val="23"/>
        </w:numPr>
        <w:jc w:val="both"/>
        <w:rPr>
          <w:rFonts w:ascii="Arial" w:hAnsi="Arial" w:cs="Arial"/>
        </w:rPr>
      </w:pPr>
      <w:r w:rsidRPr="00AC0315">
        <w:rPr>
          <w:rFonts w:ascii="Arial" w:hAnsi="Arial" w:cs="Arial"/>
        </w:rPr>
        <w:t>Szöveges értékelés</w:t>
      </w:r>
    </w:p>
    <w:p w:rsidR="004F7C06" w:rsidRDefault="00C90A83" w:rsidP="00E57300">
      <w:pPr>
        <w:numPr>
          <w:ilvl w:val="0"/>
          <w:numId w:val="23"/>
        </w:numPr>
        <w:jc w:val="both"/>
        <w:rPr>
          <w:rFonts w:ascii="Arial" w:hAnsi="Arial" w:cs="Arial"/>
        </w:rPr>
      </w:pPr>
      <w:r w:rsidRPr="00AC0315">
        <w:rPr>
          <w:rFonts w:ascii="Arial" w:hAnsi="Arial" w:cs="Arial"/>
        </w:rPr>
        <w:t>Után</w:t>
      </w:r>
      <w:r w:rsidR="00E57300" w:rsidRPr="00AC0315">
        <w:rPr>
          <w:rFonts w:ascii="Arial" w:hAnsi="Arial" w:cs="Arial"/>
        </w:rPr>
        <w:t>követés</w:t>
      </w:r>
    </w:p>
    <w:p w:rsidR="00AC0315" w:rsidRDefault="004F7C06" w:rsidP="004F7C06">
      <w:pPr>
        <w:ind w:left="720"/>
        <w:jc w:val="both"/>
        <w:rPr>
          <w:rFonts w:ascii="Arial" w:hAnsi="Arial" w:cs="Arial"/>
        </w:rPr>
      </w:pPr>
      <w:r>
        <w:rPr>
          <w:rFonts w:ascii="Arial" w:hAnsi="Arial" w:cs="Arial"/>
        </w:rPr>
        <w:br w:type="page"/>
      </w:r>
    </w:p>
    <w:p w:rsidR="00FB06F1" w:rsidRPr="00AC0315" w:rsidRDefault="004F7C06" w:rsidP="004F7C06">
      <w:pPr>
        <w:jc w:val="both"/>
        <w:rPr>
          <w:rFonts w:ascii="Arial" w:hAnsi="Arial" w:cs="Arial"/>
          <w:b/>
        </w:rPr>
      </w:pPr>
      <w:r>
        <w:rPr>
          <w:rFonts w:ascii="Arial" w:hAnsi="Arial" w:cs="Arial"/>
          <w:b/>
        </w:rPr>
        <w:t xml:space="preserve">2.4. </w:t>
      </w:r>
      <w:r w:rsidR="00FB06F1" w:rsidRPr="00AC0315">
        <w:rPr>
          <w:rFonts w:ascii="Arial" w:hAnsi="Arial" w:cs="Arial"/>
          <w:b/>
        </w:rPr>
        <w:t>Műhelymunka – a tanári együttműködés</w:t>
      </w:r>
    </w:p>
    <w:p w:rsidR="00C71500" w:rsidRPr="00AC0315" w:rsidRDefault="00C71500" w:rsidP="00C71500">
      <w:pPr>
        <w:jc w:val="both"/>
        <w:rPr>
          <w:rFonts w:ascii="Arial" w:hAnsi="Arial" w:cs="Arial"/>
          <w:b/>
        </w:rPr>
      </w:pPr>
    </w:p>
    <w:p w:rsidR="00C71500" w:rsidRPr="00AC0315" w:rsidRDefault="00C71500" w:rsidP="00C71500">
      <w:pPr>
        <w:numPr>
          <w:ilvl w:val="0"/>
          <w:numId w:val="19"/>
        </w:numPr>
        <w:jc w:val="both"/>
        <w:rPr>
          <w:rFonts w:ascii="Arial" w:hAnsi="Arial" w:cs="Arial"/>
        </w:rPr>
      </w:pPr>
      <w:r w:rsidRPr="00AC0315">
        <w:rPr>
          <w:rFonts w:ascii="Arial" w:hAnsi="Arial" w:cs="Arial"/>
        </w:rPr>
        <w:t>Értékelő esetmegbeszélések</w:t>
      </w:r>
    </w:p>
    <w:p w:rsidR="00C71500" w:rsidRPr="00AC0315" w:rsidRDefault="00C90A83" w:rsidP="00C71500">
      <w:pPr>
        <w:numPr>
          <w:ilvl w:val="0"/>
          <w:numId w:val="19"/>
        </w:numPr>
        <w:jc w:val="both"/>
        <w:rPr>
          <w:rFonts w:ascii="Arial" w:hAnsi="Arial" w:cs="Arial"/>
        </w:rPr>
      </w:pPr>
      <w:r w:rsidRPr="00AC0315">
        <w:rPr>
          <w:rFonts w:ascii="Arial" w:hAnsi="Arial" w:cs="Arial"/>
        </w:rPr>
        <w:t>Probléma</w:t>
      </w:r>
      <w:r w:rsidR="00C71500" w:rsidRPr="00AC0315">
        <w:rPr>
          <w:rFonts w:ascii="Arial" w:hAnsi="Arial" w:cs="Arial"/>
        </w:rPr>
        <w:t>megoldó megbeszélések (fórumok, értekezletek)</w:t>
      </w:r>
    </w:p>
    <w:p w:rsidR="00C71500" w:rsidRDefault="00C71500" w:rsidP="00C71500">
      <w:pPr>
        <w:numPr>
          <w:ilvl w:val="0"/>
          <w:numId w:val="19"/>
        </w:numPr>
        <w:jc w:val="both"/>
        <w:rPr>
          <w:rFonts w:ascii="Arial" w:hAnsi="Arial" w:cs="Arial"/>
        </w:rPr>
      </w:pPr>
      <w:r w:rsidRPr="00AC0315">
        <w:rPr>
          <w:rFonts w:ascii="Arial" w:hAnsi="Arial" w:cs="Arial"/>
        </w:rPr>
        <w:t>Hospitálásra épülő együttműködés</w:t>
      </w:r>
    </w:p>
    <w:p w:rsidR="00D72A4C" w:rsidRPr="00AC0315" w:rsidRDefault="00D72A4C" w:rsidP="00C71500">
      <w:pPr>
        <w:numPr>
          <w:ilvl w:val="0"/>
          <w:numId w:val="19"/>
        </w:numPr>
        <w:jc w:val="both"/>
        <w:rPr>
          <w:rFonts w:ascii="Arial" w:hAnsi="Arial" w:cs="Arial"/>
        </w:rPr>
      </w:pPr>
      <w:r>
        <w:rPr>
          <w:rFonts w:ascii="Arial" w:hAnsi="Arial" w:cs="Arial"/>
        </w:rPr>
        <w:t>„Eötvös-program”</w:t>
      </w:r>
    </w:p>
    <w:p w:rsidR="00E57300" w:rsidRPr="00AC0315" w:rsidRDefault="00E57300" w:rsidP="00E57300">
      <w:pPr>
        <w:jc w:val="both"/>
        <w:rPr>
          <w:rFonts w:ascii="Arial" w:hAnsi="Arial" w:cs="Arial"/>
        </w:rPr>
      </w:pPr>
    </w:p>
    <w:p w:rsidR="00E57300" w:rsidRPr="00AC0315" w:rsidRDefault="00E57300" w:rsidP="00E57300">
      <w:pPr>
        <w:jc w:val="both"/>
        <w:rPr>
          <w:rFonts w:ascii="Arial" w:hAnsi="Arial" w:cs="Arial"/>
        </w:rPr>
      </w:pPr>
    </w:p>
    <w:p w:rsidR="00FB06F1" w:rsidRPr="00AC0315" w:rsidRDefault="004F7C06" w:rsidP="004F7C06">
      <w:pPr>
        <w:jc w:val="both"/>
        <w:rPr>
          <w:rFonts w:ascii="Arial" w:hAnsi="Arial" w:cs="Arial"/>
          <w:b/>
        </w:rPr>
      </w:pPr>
      <w:r>
        <w:rPr>
          <w:rFonts w:ascii="Arial" w:hAnsi="Arial" w:cs="Arial"/>
          <w:b/>
        </w:rPr>
        <w:t xml:space="preserve">2.5. </w:t>
      </w:r>
      <w:r w:rsidR="00FB06F1" w:rsidRPr="00AC0315">
        <w:rPr>
          <w:rFonts w:ascii="Arial" w:hAnsi="Arial" w:cs="Arial"/>
          <w:b/>
        </w:rPr>
        <w:t>A kompetencia alapú értékelési rendszer eszközei</w:t>
      </w:r>
    </w:p>
    <w:p w:rsidR="00C71500" w:rsidRPr="00AC0315" w:rsidRDefault="00C71500" w:rsidP="00C71500">
      <w:pPr>
        <w:jc w:val="both"/>
        <w:rPr>
          <w:rFonts w:ascii="Arial" w:hAnsi="Arial" w:cs="Arial"/>
          <w:b/>
        </w:rPr>
      </w:pPr>
    </w:p>
    <w:p w:rsidR="00C71500" w:rsidRPr="00AC0315" w:rsidRDefault="00BD0D5C" w:rsidP="00113900">
      <w:pPr>
        <w:numPr>
          <w:ilvl w:val="0"/>
          <w:numId w:val="20"/>
        </w:numPr>
        <w:rPr>
          <w:rFonts w:ascii="Arial" w:hAnsi="Arial" w:cs="Arial"/>
        </w:rPr>
      </w:pPr>
      <w:r w:rsidRPr="00AC0315">
        <w:rPr>
          <w:rFonts w:ascii="Arial" w:hAnsi="Arial" w:cs="Arial"/>
        </w:rPr>
        <w:t>Egy</w:t>
      </w:r>
      <w:r w:rsidR="00C90A83" w:rsidRPr="00AC0315">
        <w:rPr>
          <w:rFonts w:ascii="Arial" w:hAnsi="Arial" w:cs="Arial"/>
        </w:rPr>
        <w:t>éni fejlesztési terv készítése</w:t>
      </w:r>
      <w:r w:rsidR="00016309" w:rsidRPr="00AC0315">
        <w:rPr>
          <w:rFonts w:ascii="Arial" w:hAnsi="Arial" w:cs="Arial"/>
        </w:rPr>
        <w:t xml:space="preserve">: </w:t>
      </w:r>
      <w:r w:rsidRPr="00AC0315">
        <w:rPr>
          <w:rFonts w:ascii="Arial" w:hAnsi="Arial" w:cs="Arial"/>
        </w:rPr>
        <w:t>tanév elején (09.15</w:t>
      </w:r>
      <w:r w:rsidR="00016309" w:rsidRPr="00AC0315">
        <w:rPr>
          <w:rFonts w:ascii="Arial" w:hAnsi="Arial" w:cs="Arial"/>
        </w:rPr>
        <w:t>.</w:t>
      </w:r>
      <w:r w:rsidRPr="00AC0315">
        <w:rPr>
          <w:rFonts w:ascii="Arial" w:hAnsi="Arial" w:cs="Arial"/>
        </w:rPr>
        <w:t>) tantárgyi és személyiség</w:t>
      </w:r>
      <w:r w:rsidR="00016309" w:rsidRPr="00AC0315">
        <w:rPr>
          <w:rFonts w:ascii="Arial" w:hAnsi="Arial" w:cs="Arial"/>
        </w:rPr>
        <w:t>-</w:t>
      </w:r>
      <w:r w:rsidRPr="00AC0315">
        <w:rPr>
          <w:rFonts w:ascii="Arial" w:hAnsi="Arial" w:cs="Arial"/>
        </w:rPr>
        <w:t>fejlesztésre vonatkozóan</w:t>
      </w:r>
      <w:r w:rsidR="004F7C06">
        <w:rPr>
          <w:rFonts w:ascii="Arial" w:hAnsi="Arial" w:cs="Arial"/>
        </w:rPr>
        <w:t>; a fejlesztési tervek kiegészítése, egyénhez igazítása negyedévenként</w:t>
      </w:r>
    </w:p>
    <w:p w:rsidR="00BD0D5C" w:rsidRPr="00AC0315" w:rsidRDefault="00BD0D5C" w:rsidP="00C71500">
      <w:pPr>
        <w:numPr>
          <w:ilvl w:val="0"/>
          <w:numId w:val="20"/>
        </w:numPr>
        <w:jc w:val="both"/>
        <w:rPr>
          <w:rFonts w:ascii="Arial" w:hAnsi="Arial" w:cs="Arial"/>
        </w:rPr>
      </w:pPr>
      <w:r w:rsidRPr="00AC0315">
        <w:rPr>
          <w:rFonts w:ascii="Arial" w:hAnsi="Arial" w:cs="Arial"/>
        </w:rPr>
        <w:t>Szöveges</w:t>
      </w:r>
      <w:r w:rsidR="00016309" w:rsidRPr="00AC0315">
        <w:rPr>
          <w:rFonts w:ascii="Arial" w:hAnsi="Arial" w:cs="Arial"/>
        </w:rPr>
        <w:t xml:space="preserve"> értékelés írott formában is</w:t>
      </w:r>
      <w:r w:rsidRPr="00AC0315">
        <w:rPr>
          <w:rFonts w:ascii="Arial" w:hAnsi="Arial" w:cs="Arial"/>
        </w:rPr>
        <w:t xml:space="preserve"> (közös megbeszélés alapján): november, február, május hónap</w:t>
      </w:r>
      <w:r w:rsidR="00037AD9" w:rsidRPr="00AC0315">
        <w:rPr>
          <w:rFonts w:ascii="Arial" w:hAnsi="Arial" w:cs="Arial"/>
        </w:rPr>
        <w:t>o</w:t>
      </w:r>
      <w:r w:rsidRPr="00AC0315">
        <w:rPr>
          <w:rFonts w:ascii="Arial" w:hAnsi="Arial" w:cs="Arial"/>
        </w:rPr>
        <w:t>kban</w:t>
      </w:r>
    </w:p>
    <w:p w:rsidR="00E57300" w:rsidRPr="00AC0315" w:rsidRDefault="00E57300" w:rsidP="00E57300">
      <w:pPr>
        <w:jc w:val="both"/>
        <w:rPr>
          <w:rFonts w:ascii="Arial" w:hAnsi="Arial" w:cs="Arial"/>
        </w:rPr>
      </w:pPr>
    </w:p>
    <w:p w:rsidR="00E57300" w:rsidRPr="00AC0315" w:rsidRDefault="00E57300" w:rsidP="00E57300">
      <w:pPr>
        <w:jc w:val="both"/>
        <w:rPr>
          <w:rFonts w:ascii="Arial" w:hAnsi="Arial" w:cs="Arial"/>
        </w:rPr>
      </w:pPr>
    </w:p>
    <w:p w:rsidR="00FB06F1" w:rsidRPr="00AC0315" w:rsidRDefault="004F7C06" w:rsidP="004F7C06">
      <w:pPr>
        <w:jc w:val="both"/>
        <w:rPr>
          <w:rFonts w:ascii="Arial" w:hAnsi="Arial" w:cs="Arial"/>
          <w:b/>
        </w:rPr>
      </w:pPr>
      <w:r>
        <w:rPr>
          <w:rFonts w:ascii="Arial" w:hAnsi="Arial" w:cs="Arial"/>
          <w:b/>
        </w:rPr>
        <w:t xml:space="preserve">2.6. </w:t>
      </w:r>
      <w:r w:rsidR="00FB06F1" w:rsidRPr="00AC0315">
        <w:rPr>
          <w:rFonts w:ascii="Arial" w:hAnsi="Arial" w:cs="Arial"/>
          <w:b/>
        </w:rPr>
        <w:t>Multikulturális tartalmak</w:t>
      </w:r>
    </w:p>
    <w:p w:rsidR="00037AD9" w:rsidRPr="00AC0315" w:rsidRDefault="00037AD9" w:rsidP="00037AD9">
      <w:pPr>
        <w:jc w:val="both"/>
        <w:rPr>
          <w:rFonts w:ascii="Arial" w:hAnsi="Arial" w:cs="Arial"/>
          <w:b/>
        </w:rPr>
      </w:pPr>
    </w:p>
    <w:p w:rsidR="00037AD9" w:rsidRPr="00AC0315" w:rsidRDefault="00037AD9" w:rsidP="00037AD9">
      <w:pPr>
        <w:numPr>
          <w:ilvl w:val="0"/>
          <w:numId w:val="27"/>
        </w:numPr>
        <w:jc w:val="both"/>
        <w:rPr>
          <w:rFonts w:ascii="Arial" w:hAnsi="Arial" w:cs="Arial"/>
        </w:rPr>
      </w:pPr>
      <w:r w:rsidRPr="00AC0315">
        <w:rPr>
          <w:rFonts w:ascii="Arial" w:hAnsi="Arial" w:cs="Arial"/>
        </w:rPr>
        <w:t>Multikulturális tartalmak megjelenése tantárgyakban:</w:t>
      </w:r>
    </w:p>
    <w:p w:rsidR="00037AD9" w:rsidRPr="00AC0315" w:rsidRDefault="00037AD9" w:rsidP="00037AD9">
      <w:pPr>
        <w:numPr>
          <w:ilvl w:val="1"/>
          <w:numId w:val="27"/>
        </w:numPr>
        <w:jc w:val="both"/>
        <w:rPr>
          <w:rFonts w:ascii="Arial" w:hAnsi="Arial" w:cs="Arial"/>
        </w:rPr>
      </w:pPr>
      <w:r w:rsidRPr="00AC0315">
        <w:rPr>
          <w:rFonts w:ascii="Arial" w:hAnsi="Arial" w:cs="Arial"/>
        </w:rPr>
        <w:t xml:space="preserve">Magyar nyelv és irodalom </w:t>
      </w:r>
    </w:p>
    <w:p w:rsidR="00016309" w:rsidRPr="00AC0315" w:rsidRDefault="00016309" w:rsidP="00037AD9">
      <w:pPr>
        <w:numPr>
          <w:ilvl w:val="1"/>
          <w:numId w:val="27"/>
        </w:numPr>
        <w:jc w:val="both"/>
        <w:rPr>
          <w:rFonts w:ascii="Arial" w:hAnsi="Arial" w:cs="Arial"/>
        </w:rPr>
      </w:pPr>
      <w:r w:rsidRPr="00AC0315">
        <w:rPr>
          <w:rFonts w:ascii="Arial" w:hAnsi="Arial" w:cs="Arial"/>
        </w:rPr>
        <w:t>Történelem</w:t>
      </w:r>
    </w:p>
    <w:p w:rsidR="00037AD9" w:rsidRDefault="00037AD9" w:rsidP="00037AD9">
      <w:pPr>
        <w:numPr>
          <w:ilvl w:val="1"/>
          <w:numId w:val="27"/>
        </w:numPr>
        <w:jc w:val="both"/>
        <w:rPr>
          <w:rFonts w:ascii="Arial" w:hAnsi="Arial" w:cs="Arial"/>
        </w:rPr>
      </w:pPr>
      <w:r w:rsidRPr="00AC0315">
        <w:rPr>
          <w:rFonts w:ascii="Arial" w:hAnsi="Arial" w:cs="Arial"/>
        </w:rPr>
        <w:t>Természettudományi tantárgyak</w:t>
      </w:r>
    </w:p>
    <w:p w:rsidR="004F7C06" w:rsidRDefault="004F7C06" w:rsidP="00037AD9">
      <w:pPr>
        <w:numPr>
          <w:ilvl w:val="1"/>
          <w:numId w:val="27"/>
        </w:numPr>
        <w:jc w:val="both"/>
        <w:rPr>
          <w:rFonts w:ascii="Arial" w:hAnsi="Arial" w:cs="Arial"/>
        </w:rPr>
      </w:pPr>
      <w:r>
        <w:rPr>
          <w:rFonts w:ascii="Arial" w:hAnsi="Arial" w:cs="Arial"/>
        </w:rPr>
        <w:t>Ének-zene</w:t>
      </w:r>
    </w:p>
    <w:p w:rsidR="004F7C06" w:rsidRPr="00AC0315" w:rsidRDefault="004F7C06" w:rsidP="00037AD9">
      <w:pPr>
        <w:numPr>
          <w:ilvl w:val="1"/>
          <w:numId w:val="27"/>
        </w:numPr>
        <w:jc w:val="both"/>
        <w:rPr>
          <w:rFonts w:ascii="Arial" w:hAnsi="Arial" w:cs="Arial"/>
        </w:rPr>
      </w:pPr>
      <w:r>
        <w:rPr>
          <w:rFonts w:ascii="Arial" w:hAnsi="Arial" w:cs="Arial"/>
        </w:rPr>
        <w:t>Rajz</w:t>
      </w:r>
    </w:p>
    <w:p w:rsidR="00D72A4C" w:rsidRDefault="00D72A4C" w:rsidP="00D72A4C">
      <w:pPr>
        <w:jc w:val="both"/>
        <w:rPr>
          <w:rFonts w:ascii="Arial" w:hAnsi="Arial" w:cs="Arial"/>
        </w:rPr>
      </w:pPr>
    </w:p>
    <w:p w:rsidR="00D72A4C" w:rsidRDefault="00D72A4C" w:rsidP="00D72A4C">
      <w:pPr>
        <w:numPr>
          <w:ilvl w:val="0"/>
          <w:numId w:val="27"/>
        </w:numPr>
        <w:jc w:val="both"/>
        <w:rPr>
          <w:rFonts w:ascii="Arial" w:hAnsi="Arial" w:cs="Arial"/>
        </w:rPr>
      </w:pPr>
      <w:r>
        <w:rPr>
          <w:rFonts w:ascii="Arial" w:hAnsi="Arial" w:cs="Arial"/>
        </w:rPr>
        <w:t xml:space="preserve"> </w:t>
      </w:r>
      <w:r w:rsidR="004F7C06" w:rsidRPr="00AC0315">
        <w:rPr>
          <w:rFonts w:ascii="Arial" w:hAnsi="Arial" w:cs="Arial"/>
        </w:rPr>
        <w:t xml:space="preserve">Multikulturális tartalmak megjelenése </w:t>
      </w:r>
      <w:r w:rsidR="004F7C06">
        <w:rPr>
          <w:rFonts w:ascii="Arial" w:hAnsi="Arial" w:cs="Arial"/>
        </w:rPr>
        <w:t>iskolai p</w:t>
      </w:r>
      <w:r>
        <w:rPr>
          <w:rFonts w:ascii="Arial" w:hAnsi="Arial" w:cs="Arial"/>
        </w:rPr>
        <w:t>rojekt</w:t>
      </w:r>
      <w:r w:rsidR="004F7C06">
        <w:rPr>
          <w:rFonts w:ascii="Arial" w:hAnsi="Arial" w:cs="Arial"/>
        </w:rPr>
        <w:t>ben</w:t>
      </w:r>
    </w:p>
    <w:p w:rsidR="00113900" w:rsidRDefault="00113900" w:rsidP="00113900">
      <w:pPr>
        <w:ind w:left="720"/>
        <w:jc w:val="both"/>
        <w:rPr>
          <w:rFonts w:ascii="Arial" w:hAnsi="Arial" w:cs="Arial"/>
        </w:rPr>
      </w:pPr>
    </w:p>
    <w:p w:rsidR="00113900" w:rsidRDefault="00113900" w:rsidP="00113900">
      <w:pPr>
        <w:jc w:val="both"/>
        <w:rPr>
          <w:rFonts w:ascii="Arial" w:hAnsi="Arial" w:cs="Arial"/>
        </w:rPr>
      </w:pPr>
    </w:p>
    <w:p w:rsidR="00FB06F1" w:rsidRPr="00AC0315" w:rsidRDefault="004F7C06" w:rsidP="004F7C06">
      <w:pPr>
        <w:jc w:val="both"/>
        <w:rPr>
          <w:rFonts w:ascii="Arial" w:hAnsi="Arial" w:cs="Arial"/>
          <w:b/>
        </w:rPr>
      </w:pPr>
      <w:r>
        <w:rPr>
          <w:rFonts w:ascii="Arial" w:hAnsi="Arial" w:cs="Arial"/>
          <w:b/>
        </w:rPr>
        <w:t xml:space="preserve">2.7. </w:t>
      </w:r>
      <w:r w:rsidR="00FB06F1" w:rsidRPr="00AC0315">
        <w:rPr>
          <w:rFonts w:ascii="Arial" w:hAnsi="Arial" w:cs="Arial"/>
          <w:b/>
        </w:rPr>
        <w:t>A továbbhaladás feltételeinek biztosítása</w:t>
      </w:r>
    </w:p>
    <w:p w:rsidR="00BD0D5C" w:rsidRPr="00AC0315" w:rsidRDefault="00BD0D5C" w:rsidP="00BD0D5C">
      <w:pPr>
        <w:jc w:val="both"/>
        <w:rPr>
          <w:rFonts w:ascii="Arial" w:hAnsi="Arial" w:cs="Arial"/>
          <w:b/>
        </w:rPr>
      </w:pPr>
    </w:p>
    <w:p w:rsidR="00BD0D5C" w:rsidRPr="00AC0315" w:rsidRDefault="00BD0D5C" w:rsidP="00BD0D5C">
      <w:pPr>
        <w:numPr>
          <w:ilvl w:val="0"/>
          <w:numId w:val="21"/>
        </w:numPr>
        <w:jc w:val="both"/>
        <w:rPr>
          <w:rFonts w:ascii="Arial" w:hAnsi="Arial" w:cs="Arial"/>
        </w:rPr>
      </w:pPr>
      <w:r w:rsidRPr="00AC0315">
        <w:rPr>
          <w:rFonts w:ascii="Arial" w:hAnsi="Arial" w:cs="Arial"/>
        </w:rPr>
        <w:t>Pályaorientáció</w:t>
      </w:r>
    </w:p>
    <w:p w:rsidR="00BD0D5C" w:rsidRPr="00AC0315" w:rsidRDefault="00BD0D5C" w:rsidP="00BD0D5C">
      <w:pPr>
        <w:numPr>
          <w:ilvl w:val="1"/>
          <w:numId w:val="21"/>
        </w:numPr>
        <w:jc w:val="both"/>
        <w:rPr>
          <w:rFonts w:ascii="Arial" w:hAnsi="Arial" w:cs="Arial"/>
        </w:rPr>
      </w:pPr>
      <w:r w:rsidRPr="00AC0315">
        <w:rPr>
          <w:rFonts w:ascii="Arial" w:hAnsi="Arial" w:cs="Arial"/>
        </w:rPr>
        <w:t>Osztályfőnöki órák</w:t>
      </w:r>
    </w:p>
    <w:p w:rsidR="00BD0D5C" w:rsidRPr="00AC0315" w:rsidRDefault="00D72A4C" w:rsidP="00BD0D5C">
      <w:pPr>
        <w:numPr>
          <w:ilvl w:val="1"/>
          <w:numId w:val="21"/>
        </w:numPr>
        <w:jc w:val="both"/>
        <w:rPr>
          <w:rFonts w:ascii="Arial" w:hAnsi="Arial" w:cs="Arial"/>
        </w:rPr>
      </w:pPr>
      <w:r>
        <w:rPr>
          <w:rFonts w:ascii="Arial" w:hAnsi="Arial" w:cs="Arial"/>
        </w:rPr>
        <w:t xml:space="preserve">Életpálya építés - </w:t>
      </w:r>
      <w:r w:rsidR="00BD0D5C" w:rsidRPr="00AC0315">
        <w:rPr>
          <w:rFonts w:ascii="Arial" w:hAnsi="Arial" w:cs="Arial"/>
        </w:rPr>
        <w:t xml:space="preserve">tanórák, tananyagok, </w:t>
      </w:r>
    </w:p>
    <w:p w:rsidR="00BD0D5C" w:rsidRPr="00AC0315" w:rsidRDefault="00BD0D5C" w:rsidP="00BD0D5C">
      <w:pPr>
        <w:numPr>
          <w:ilvl w:val="1"/>
          <w:numId w:val="21"/>
        </w:numPr>
        <w:jc w:val="both"/>
        <w:rPr>
          <w:rFonts w:ascii="Arial" w:hAnsi="Arial" w:cs="Arial"/>
        </w:rPr>
      </w:pPr>
      <w:r w:rsidRPr="00AC0315">
        <w:rPr>
          <w:rFonts w:ascii="Arial" w:hAnsi="Arial" w:cs="Arial"/>
        </w:rPr>
        <w:t>Szakmaismertetők</w:t>
      </w:r>
    </w:p>
    <w:p w:rsidR="004F7C06" w:rsidRDefault="00C90A83" w:rsidP="00BD0D5C">
      <w:pPr>
        <w:numPr>
          <w:ilvl w:val="1"/>
          <w:numId w:val="21"/>
        </w:numPr>
        <w:jc w:val="both"/>
        <w:rPr>
          <w:rFonts w:ascii="Arial" w:hAnsi="Arial" w:cs="Arial"/>
        </w:rPr>
      </w:pPr>
      <w:r w:rsidRPr="00AC0315">
        <w:rPr>
          <w:rFonts w:ascii="Arial" w:hAnsi="Arial" w:cs="Arial"/>
        </w:rPr>
        <w:t>Középiskolák megismertetése</w:t>
      </w:r>
      <w:r w:rsidR="004F7C06">
        <w:rPr>
          <w:rFonts w:ascii="Arial" w:hAnsi="Arial" w:cs="Arial"/>
        </w:rPr>
        <w:t xml:space="preserve"> </w:t>
      </w:r>
      <w:r w:rsidRPr="00AC0315">
        <w:rPr>
          <w:rFonts w:ascii="Arial" w:hAnsi="Arial" w:cs="Arial"/>
        </w:rPr>
        <w:t>- Nyí</w:t>
      </w:r>
      <w:r w:rsidR="00BD0D5C" w:rsidRPr="00AC0315">
        <w:rPr>
          <w:rFonts w:ascii="Arial" w:hAnsi="Arial" w:cs="Arial"/>
        </w:rPr>
        <w:t>lt napok</w:t>
      </w:r>
      <w:r w:rsidR="004F7C06">
        <w:rPr>
          <w:rFonts w:ascii="Arial" w:hAnsi="Arial" w:cs="Arial"/>
        </w:rPr>
        <w:t xml:space="preserve"> látogatása</w:t>
      </w:r>
      <w:r w:rsidR="00BD0D5C" w:rsidRPr="00AC0315">
        <w:rPr>
          <w:rFonts w:ascii="Arial" w:hAnsi="Arial" w:cs="Arial"/>
        </w:rPr>
        <w:t xml:space="preserve">, </w:t>
      </w:r>
    </w:p>
    <w:p w:rsidR="00BD0D5C" w:rsidRPr="00AC0315" w:rsidRDefault="00BD0D5C" w:rsidP="004F7C06">
      <w:pPr>
        <w:ind w:left="1440"/>
        <w:jc w:val="both"/>
        <w:rPr>
          <w:rFonts w:ascii="Arial" w:hAnsi="Arial" w:cs="Arial"/>
        </w:rPr>
      </w:pPr>
      <w:r w:rsidRPr="00AC0315">
        <w:rPr>
          <w:rFonts w:ascii="Arial" w:hAnsi="Arial" w:cs="Arial"/>
        </w:rPr>
        <w:t>bemutatkozó írott anyagok</w:t>
      </w:r>
      <w:r w:rsidR="004F7C06">
        <w:rPr>
          <w:rFonts w:ascii="Arial" w:hAnsi="Arial" w:cs="Arial"/>
        </w:rPr>
        <w:t xml:space="preserve"> megismerése</w:t>
      </w:r>
    </w:p>
    <w:p w:rsidR="00BD0D5C" w:rsidRPr="00AC0315" w:rsidRDefault="00BD0D5C" w:rsidP="00BD0D5C">
      <w:pPr>
        <w:numPr>
          <w:ilvl w:val="1"/>
          <w:numId w:val="21"/>
        </w:numPr>
        <w:jc w:val="both"/>
        <w:rPr>
          <w:rFonts w:ascii="Arial" w:hAnsi="Arial" w:cs="Arial"/>
        </w:rPr>
      </w:pPr>
      <w:r w:rsidRPr="00AC0315">
        <w:rPr>
          <w:rFonts w:ascii="Arial" w:hAnsi="Arial" w:cs="Arial"/>
        </w:rPr>
        <w:t>Filmek – elemzés</w:t>
      </w:r>
    </w:p>
    <w:p w:rsidR="00BD0D5C" w:rsidRDefault="00BD0D5C" w:rsidP="00BD0D5C">
      <w:pPr>
        <w:numPr>
          <w:ilvl w:val="1"/>
          <w:numId w:val="21"/>
        </w:numPr>
        <w:jc w:val="both"/>
        <w:rPr>
          <w:rFonts w:ascii="Arial" w:hAnsi="Arial" w:cs="Arial"/>
        </w:rPr>
      </w:pPr>
      <w:r w:rsidRPr="00AC0315">
        <w:rPr>
          <w:rFonts w:ascii="Arial" w:hAnsi="Arial" w:cs="Arial"/>
        </w:rPr>
        <w:t>Mun</w:t>
      </w:r>
      <w:r w:rsidR="004F7C06">
        <w:rPr>
          <w:rFonts w:ascii="Arial" w:hAnsi="Arial" w:cs="Arial"/>
        </w:rPr>
        <w:t>kaügyi Központ segítő programja</w:t>
      </w:r>
      <w:r w:rsidRPr="00AC0315">
        <w:rPr>
          <w:rFonts w:ascii="Arial" w:hAnsi="Arial" w:cs="Arial"/>
        </w:rPr>
        <w:t xml:space="preserve"> </w:t>
      </w:r>
      <w:r w:rsidR="004F7C06">
        <w:rPr>
          <w:rFonts w:ascii="Arial" w:hAnsi="Arial" w:cs="Arial"/>
        </w:rPr>
        <w:t>(</w:t>
      </w:r>
      <w:r w:rsidRPr="00AC0315">
        <w:rPr>
          <w:rFonts w:ascii="Arial" w:hAnsi="Arial" w:cs="Arial"/>
        </w:rPr>
        <w:t>Mire vagyok képes</w:t>
      </w:r>
      <w:r w:rsidR="001E1D70" w:rsidRPr="00AC0315">
        <w:rPr>
          <w:rFonts w:ascii="Arial" w:hAnsi="Arial" w:cs="Arial"/>
        </w:rPr>
        <w:t>?</w:t>
      </w:r>
      <w:r w:rsidR="004F7C06">
        <w:rPr>
          <w:rFonts w:ascii="Arial" w:hAnsi="Arial" w:cs="Arial"/>
        </w:rPr>
        <w:t>)</w:t>
      </w:r>
    </w:p>
    <w:p w:rsidR="00016309" w:rsidRPr="00AC0315" w:rsidRDefault="00016309" w:rsidP="00016309">
      <w:pPr>
        <w:ind w:left="1080"/>
        <w:jc w:val="both"/>
        <w:rPr>
          <w:rFonts w:ascii="Arial" w:hAnsi="Arial" w:cs="Arial"/>
        </w:rPr>
      </w:pPr>
    </w:p>
    <w:p w:rsidR="00BD0D5C" w:rsidRPr="00AC0315" w:rsidRDefault="00BD0D5C" w:rsidP="00BD0D5C">
      <w:pPr>
        <w:numPr>
          <w:ilvl w:val="0"/>
          <w:numId w:val="21"/>
        </w:numPr>
        <w:jc w:val="both"/>
        <w:rPr>
          <w:rFonts w:ascii="Arial" w:hAnsi="Arial" w:cs="Arial"/>
        </w:rPr>
      </w:pPr>
      <w:r w:rsidRPr="00AC0315">
        <w:rPr>
          <w:rFonts w:ascii="Arial" w:hAnsi="Arial" w:cs="Arial"/>
        </w:rPr>
        <w:t>Továbbtanulásra felkészítő program</w:t>
      </w:r>
    </w:p>
    <w:p w:rsidR="001E1D70" w:rsidRPr="00AC0315" w:rsidRDefault="001E1D70" w:rsidP="001E1D70">
      <w:pPr>
        <w:numPr>
          <w:ilvl w:val="0"/>
          <w:numId w:val="22"/>
        </w:numPr>
        <w:jc w:val="both"/>
        <w:rPr>
          <w:rFonts w:ascii="Arial" w:hAnsi="Arial" w:cs="Arial"/>
        </w:rPr>
      </w:pPr>
      <w:r w:rsidRPr="00AC0315">
        <w:rPr>
          <w:rFonts w:ascii="Arial" w:hAnsi="Arial" w:cs="Arial"/>
        </w:rPr>
        <w:t>Szakkörök</w:t>
      </w:r>
    </w:p>
    <w:p w:rsidR="001E1D70" w:rsidRPr="00AC0315" w:rsidRDefault="001E1D70" w:rsidP="001E1D70">
      <w:pPr>
        <w:numPr>
          <w:ilvl w:val="0"/>
          <w:numId w:val="22"/>
        </w:numPr>
        <w:jc w:val="both"/>
        <w:rPr>
          <w:rFonts w:ascii="Arial" w:hAnsi="Arial" w:cs="Arial"/>
        </w:rPr>
      </w:pPr>
      <w:r w:rsidRPr="00AC0315">
        <w:rPr>
          <w:rFonts w:ascii="Arial" w:hAnsi="Arial" w:cs="Arial"/>
        </w:rPr>
        <w:t>Felvételire felkészítő szakkörök</w:t>
      </w:r>
    </w:p>
    <w:p w:rsidR="00940F1A" w:rsidRDefault="001E1D70" w:rsidP="00FB06F1">
      <w:pPr>
        <w:numPr>
          <w:ilvl w:val="0"/>
          <w:numId w:val="22"/>
        </w:numPr>
        <w:jc w:val="both"/>
        <w:rPr>
          <w:rFonts w:ascii="Arial" w:hAnsi="Arial" w:cs="Arial"/>
        </w:rPr>
      </w:pPr>
      <w:r w:rsidRPr="00AC0315">
        <w:rPr>
          <w:rFonts w:ascii="Arial" w:hAnsi="Arial" w:cs="Arial"/>
        </w:rPr>
        <w:t>Felvételi előkészítők tantárgyak esetén (magyar nyelv és irodalom, matematika, német nyelv) – igényeknek megfelelően</w:t>
      </w:r>
    </w:p>
    <w:p w:rsidR="00AC0315" w:rsidRPr="00AC0315" w:rsidRDefault="00AC0315" w:rsidP="00113900">
      <w:pPr>
        <w:ind w:left="1680"/>
        <w:jc w:val="both"/>
        <w:rPr>
          <w:rFonts w:ascii="Arial" w:hAnsi="Arial" w:cs="Arial"/>
        </w:rPr>
      </w:pPr>
    </w:p>
    <w:p w:rsidR="00037AD9" w:rsidRPr="00AC0315" w:rsidRDefault="004F7C06" w:rsidP="00FB06F1">
      <w:pPr>
        <w:jc w:val="both"/>
        <w:rPr>
          <w:rFonts w:ascii="Arial" w:hAnsi="Arial" w:cs="Arial"/>
          <w:b/>
        </w:rPr>
      </w:pPr>
      <w:r>
        <w:rPr>
          <w:rFonts w:ascii="Arial" w:hAnsi="Arial" w:cs="Arial"/>
          <w:b/>
        </w:rPr>
        <w:br w:type="page"/>
      </w:r>
    </w:p>
    <w:p w:rsidR="009B6552" w:rsidRPr="00CA625C" w:rsidRDefault="004F7C06" w:rsidP="004F7C06">
      <w:pPr>
        <w:jc w:val="both"/>
        <w:rPr>
          <w:rFonts w:ascii="Arial" w:hAnsi="Arial" w:cs="Arial"/>
          <w:b/>
          <w:sz w:val="28"/>
          <w:szCs w:val="28"/>
        </w:rPr>
      </w:pPr>
      <w:r w:rsidRPr="00CA625C">
        <w:rPr>
          <w:rFonts w:ascii="Arial" w:hAnsi="Arial" w:cs="Arial"/>
          <w:b/>
          <w:sz w:val="28"/>
          <w:szCs w:val="28"/>
        </w:rPr>
        <w:t>3. E</w:t>
      </w:r>
      <w:r w:rsidR="008919FB" w:rsidRPr="00CA625C">
        <w:rPr>
          <w:rFonts w:ascii="Arial" w:hAnsi="Arial" w:cs="Arial"/>
          <w:b/>
          <w:sz w:val="28"/>
          <w:szCs w:val="28"/>
        </w:rPr>
        <w:t xml:space="preserve">LVÁRHATÓ </w:t>
      </w:r>
      <w:r w:rsidR="009B6552" w:rsidRPr="00CA625C">
        <w:rPr>
          <w:rFonts w:ascii="Arial" w:hAnsi="Arial" w:cs="Arial"/>
          <w:b/>
          <w:sz w:val="28"/>
          <w:szCs w:val="28"/>
        </w:rPr>
        <w:t>EREDMÉNYEK</w:t>
      </w:r>
    </w:p>
    <w:p w:rsidR="00D06AA2" w:rsidRPr="00AC0315" w:rsidRDefault="00D06AA2" w:rsidP="00D06AA2">
      <w:pPr>
        <w:jc w:val="both"/>
        <w:rPr>
          <w:rFonts w:ascii="Arial" w:hAnsi="Arial" w:cs="Arial"/>
          <w:b/>
        </w:rPr>
      </w:pPr>
    </w:p>
    <w:p w:rsidR="009B6552" w:rsidRPr="00AC0315" w:rsidRDefault="009B6552" w:rsidP="00D06AA2">
      <w:pPr>
        <w:jc w:val="both"/>
        <w:rPr>
          <w:rFonts w:ascii="Arial" w:hAnsi="Arial" w:cs="Arial"/>
        </w:rPr>
      </w:pPr>
      <w:r w:rsidRPr="00AC0315">
        <w:rPr>
          <w:rFonts w:ascii="Arial" w:hAnsi="Arial" w:cs="Arial"/>
        </w:rPr>
        <w:t>Iskolánkban az integrációs program alkalmazása esetén az alábbi eredmények elérését célozzuk meg, amely egyben az ellenőrzés szempontjait is jelentik, illetve az eredményesség értékelésének pilléreit jelentik:</w:t>
      </w:r>
    </w:p>
    <w:p w:rsidR="009B6552" w:rsidRPr="00AC0315" w:rsidRDefault="009B6552" w:rsidP="00D06AA2">
      <w:pPr>
        <w:jc w:val="both"/>
        <w:rPr>
          <w:rFonts w:ascii="Arial" w:hAnsi="Arial" w:cs="Arial"/>
        </w:rPr>
      </w:pPr>
    </w:p>
    <w:p w:rsidR="009B6552" w:rsidRPr="00AC0315" w:rsidRDefault="009B6552" w:rsidP="00561385">
      <w:pPr>
        <w:numPr>
          <w:ilvl w:val="0"/>
          <w:numId w:val="5"/>
        </w:numPr>
        <w:rPr>
          <w:rFonts w:ascii="Arial" w:hAnsi="Arial" w:cs="Arial"/>
        </w:rPr>
      </w:pPr>
      <w:r w:rsidRPr="00AC0315">
        <w:rPr>
          <w:rFonts w:ascii="Arial" w:hAnsi="Arial" w:cs="Arial"/>
        </w:rPr>
        <w:t>A halmozottan hátrányos helyzetű tanulók aránya iskolánkban megfelel a jogszabályokban előírt mutatóknak.</w:t>
      </w:r>
    </w:p>
    <w:p w:rsidR="00EA0F98" w:rsidRPr="00AC0315" w:rsidRDefault="00EA0F98" w:rsidP="00561385">
      <w:pPr>
        <w:ind w:left="360"/>
        <w:rPr>
          <w:rFonts w:ascii="Arial" w:hAnsi="Arial" w:cs="Arial"/>
        </w:rPr>
      </w:pPr>
    </w:p>
    <w:p w:rsidR="00AB4F4D" w:rsidRPr="00AC0315" w:rsidRDefault="009B6552" w:rsidP="00561385">
      <w:pPr>
        <w:numPr>
          <w:ilvl w:val="0"/>
          <w:numId w:val="5"/>
        </w:numPr>
        <w:rPr>
          <w:rFonts w:ascii="Arial" w:hAnsi="Arial" w:cs="Arial"/>
        </w:rPr>
      </w:pPr>
      <w:r w:rsidRPr="00AC0315">
        <w:rPr>
          <w:rFonts w:ascii="Arial" w:hAnsi="Arial" w:cs="Arial"/>
        </w:rPr>
        <w:t xml:space="preserve">Iskolánk alkalmas és </w:t>
      </w:r>
      <w:r w:rsidR="00AB4F4D" w:rsidRPr="00AC0315">
        <w:rPr>
          <w:rFonts w:ascii="Arial" w:hAnsi="Arial" w:cs="Arial"/>
        </w:rPr>
        <w:t>felkészült a különböző háttérrel és a különböző területeken eltérő fejlettséggel rendelkező gyermekek fogadására és együttnevelésére.</w:t>
      </w:r>
    </w:p>
    <w:p w:rsidR="00EA0F98" w:rsidRPr="00AC0315" w:rsidRDefault="00EA0F98" w:rsidP="00561385">
      <w:pPr>
        <w:rPr>
          <w:rFonts w:ascii="Arial" w:hAnsi="Arial" w:cs="Arial"/>
        </w:rPr>
      </w:pPr>
    </w:p>
    <w:p w:rsidR="009B6552" w:rsidRPr="00AC0315" w:rsidRDefault="008919FB" w:rsidP="00561385">
      <w:pPr>
        <w:numPr>
          <w:ilvl w:val="0"/>
          <w:numId w:val="5"/>
        </w:numPr>
        <w:rPr>
          <w:rFonts w:ascii="Arial" w:hAnsi="Arial" w:cs="Arial"/>
        </w:rPr>
      </w:pPr>
      <w:r>
        <w:rPr>
          <w:rFonts w:ascii="Arial" w:hAnsi="Arial" w:cs="Arial"/>
        </w:rPr>
        <w:t xml:space="preserve">A tárgyi és </w:t>
      </w:r>
      <w:r w:rsidR="00AB4F4D" w:rsidRPr="00AC0315">
        <w:rPr>
          <w:rFonts w:ascii="Arial" w:hAnsi="Arial" w:cs="Arial"/>
        </w:rPr>
        <w:t>személyi feltételek egyaránt megfelelnek az integrációs program eredményes megvalósításához.</w:t>
      </w:r>
    </w:p>
    <w:p w:rsidR="00EA0F98" w:rsidRPr="00AC0315" w:rsidRDefault="00EA0F98" w:rsidP="00561385">
      <w:pPr>
        <w:rPr>
          <w:rFonts w:ascii="Arial" w:hAnsi="Arial" w:cs="Arial"/>
        </w:rPr>
      </w:pPr>
    </w:p>
    <w:p w:rsidR="00AB4F4D" w:rsidRPr="00AC0315" w:rsidRDefault="00CF5B2C" w:rsidP="00561385">
      <w:pPr>
        <w:numPr>
          <w:ilvl w:val="0"/>
          <w:numId w:val="5"/>
        </w:numPr>
        <w:rPr>
          <w:rFonts w:ascii="Arial" w:hAnsi="Arial" w:cs="Arial"/>
        </w:rPr>
      </w:pPr>
      <w:r w:rsidRPr="00AC0315">
        <w:rPr>
          <w:rFonts w:ascii="Arial" w:hAnsi="Arial" w:cs="Arial"/>
        </w:rPr>
        <w:t>A multikulturális tartalmak beépülnek a helyi tantervünkbe.</w:t>
      </w:r>
    </w:p>
    <w:p w:rsidR="00EA0F98" w:rsidRPr="00AC0315" w:rsidRDefault="00EA0F98" w:rsidP="00561385">
      <w:pPr>
        <w:rPr>
          <w:rFonts w:ascii="Arial" w:hAnsi="Arial" w:cs="Arial"/>
        </w:rPr>
      </w:pPr>
    </w:p>
    <w:p w:rsidR="00CF5B2C" w:rsidRPr="00AC0315" w:rsidRDefault="00CF5B2C" w:rsidP="00561385">
      <w:pPr>
        <w:numPr>
          <w:ilvl w:val="0"/>
          <w:numId w:val="5"/>
        </w:numPr>
        <w:rPr>
          <w:rFonts w:ascii="Arial" w:hAnsi="Arial" w:cs="Arial"/>
        </w:rPr>
      </w:pPr>
      <w:r w:rsidRPr="00AC0315">
        <w:rPr>
          <w:rFonts w:ascii="Arial" w:hAnsi="Arial" w:cs="Arial"/>
        </w:rPr>
        <w:t>A szülőkkel való kapcsolatrendszerünk a „napi párbeszéd” szintjén, az együttes felelősséggel a gyermekért elv alapján működik.</w:t>
      </w:r>
    </w:p>
    <w:p w:rsidR="00EA0F98" w:rsidRPr="00AC0315" w:rsidRDefault="00EA0F98" w:rsidP="00561385">
      <w:pPr>
        <w:rPr>
          <w:rFonts w:ascii="Arial" w:hAnsi="Arial" w:cs="Arial"/>
        </w:rPr>
      </w:pPr>
    </w:p>
    <w:p w:rsidR="00CF5B2C" w:rsidRPr="00AC0315" w:rsidRDefault="00CF5B2C" w:rsidP="00561385">
      <w:pPr>
        <w:numPr>
          <w:ilvl w:val="0"/>
          <w:numId w:val="5"/>
        </w:numPr>
        <w:rPr>
          <w:rFonts w:ascii="Arial" w:hAnsi="Arial" w:cs="Arial"/>
        </w:rPr>
      </w:pPr>
      <w:r w:rsidRPr="00AC0315">
        <w:rPr>
          <w:rFonts w:ascii="Arial" w:hAnsi="Arial" w:cs="Arial"/>
        </w:rPr>
        <w:t>Iskolánkban a nevelői együttműködésre épülő értékelési rendszert működtetünk.</w:t>
      </w:r>
    </w:p>
    <w:p w:rsidR="00CF5B2C" w:rsidRPr="00AC0315" w:rsidRDefault="00CF5B2C" w:rsidP="00561385">
      <w:pPr>
        <w:rPr>
          <w:rFonts w:ascii="Arial" w:hAnsi="Arial" w:cs="Arial"/>
        </w:rPr>
      </w:pPr>
    </w:p>
    <w:p w:rsidR="00561385" w:rsidRPr="00AC0315" w:rsidRDefault="00561385" w:rsidP="00561385">
      <w:pPr>
        <w:rPr>
          <w:rFonts w:ascii="Arial" w:hAnsi="Arial" w:cs="Arial"/>
        </w:rPr>
      </w:pPr>
    </w:p>
    <w:p w:rsidR="00CF5B2C" w:rsidRPr="00AC0315" w:rsidRDefault="00CF5B2C" w:rsidP="00CF5B2C">
      <w:pPr>
        <w:jc w:val="both"/>
        <w:rPr>
          <w:rFonts w:ascii="Arial" w:hAnsi="Arial" w:cs="Arial"/>
        </w:rPr>
      </w:pPr>
      <w:r w:rsidRPr="00AC0315">
        <w:rPr>
          <w:rFonts w:ascii="Arial" w:hAnsi="Arial" w:cs="Arial"/>
        </w:rPr>
        <w:t>A felsoroltak eredményeként:</w:t>
      </w:r>
    </w:p>
    <w:p w:rsidR="00CF5B2C" w:rsidRPr="00AC0315" w:rsidRDefault="00CF5B2C" w:rsidP="00CF5B2C">
      <w:pPr>
        <w:jc w:val="both"/>
        <w:rPr>
          <w:rFonts w:ascii="Arial" w:hAnsi="Arial" w:cs="Arial"/>
        </w:rPr>
      </w:pPr>
    </w:p>
    <w:p w:rsidR="00CF5B2C" w:rsidRPr="00AC0315" w:rsidRDefault="00DB669F" w:rsidP="00561385">
      <w:pPr>
        <w:numPr>
          <w:ilvl w:val="0"/>
          <w:numId w:val="6"/>
        </w:numPr>
        <w:rPr>
          <w:rFonts w:ascii="Arial" w:hAnsi="Arial" w:cs="Arial"/>
        </w:rPr>
      </w:pPr>
      <w:r w:rsidRPr="00AC0315">
        <w:rPr>
          <w:rFonts w:ascii="Arial" w:hAnsi="Arial" w:cs="Arial"/>
        </w:rPr>
        <w:t>A halmozottan hátrányos helyzetű tanulók évfolyamvesztés nélkül fejezik be az általános iskolát.</w:t>
      </w:r>
    </w:p>
    <w:p w:rsidR="00EA0F98" w:rsidRPr="00AC0315" w:rsidRDefault="00EA0F98" w:rsidP="00561385">
      <w:pPr>
        <w:rPr>
          <w:rFonts w:ascii="Arial" w:hAnsi="Arial" w:cs="Arial"/>
        </w:rPr>
      </w:pPr>
    </w:p>
    <w:p w:rsidR="00AC0315" w:rsidRDefault="00DB669F" w:rsidP="00561385">
      <w:pPr>
        <w:numPr>
          <w:ilvl w:val="0"/>
          <w:numId w:val="6"/>
        </w:numPr>
        <w:rPr>
          <w:rFonts w:ascii="Arial" w:hAnsi="Arial" w:cs="Arial"/>
        </w:rPr>
      </w:pPr>
      <w:r w:rsidRPr="00AC0315">
        <w:rPr>
          <w:rFonts w:ascii="Arial" w:hAnsi="Arial" w:cs="Arial"/>
        </w:rPr>
        <w:t>Csökken az iskolai hiányzások óraszáma.</w:t>
      </w:r>
    </w:p>
    <w:p w:rsidR="00113900" w:rsidRDefault="00113900" w:rsidP="00113900">
      <w:pPr>
        <w:rPr>
          <w:rFonts w:ascii="Arial" w:hAnsi="Arial" w:cs="Arial"/>
        </w:rPr>
      </w:pPr>
    </w:p>
    <w:p w:rsidR="00DB669F" w:rsidRPr="00AC0315" w:rsidRDefault="00DB669F" w:rsidP="00561385">
      <w:pPr>
        <w:numPr>
          <w:ilvl w:val="0"/>
          <w:numId w:val="6"/>
        </w:numPr>
        <w:rPr>
          <w:rFonts w:ascii="Arial" w:hAnsi="Arial" w:cs="Arial"/>
        </w:rPr>
      </w:pPr>
      <w:r w:rsidRPr="00AC0315">
        <w:rPr>
          <w:rFonts w:ascii="Arial" w:hAnsi="Arial" w:cs="Arial"/>
        </w:rPr>
        <w:t>Az országos kompetenciamérések eredményei javulnak az egyéni fejlesztő programok alkalmazása következtében.</w:t>
      </w:r>
    </w:p>
    <w:p w:rsidR="00EA0F98" w:rsidRPr="00AC0315" w:rsidRDefault="00EA0F98" w:rsidP="00561385">
      <w:pPr>
        <w:rPr>
          <w:rFonts w:ascii="Arial" w:hAnsi="Arial" w:cs="Arial"/>
        </w:rPr>
      </w:pPr>
    </w:p>
    <w:p w:rsidR="00D06AA2" w:rsidRPr="00AC0315" w:rsidRDefault="00DB669F" w:rsidP="00561385">
      <w:pPr>
        <w:numPr>
          <w:ilvl w:val="0"/>
          <w:numId w:val="6"/>
        </w:numPr>
        <w:rPr>
          <w:rFonts w:ascii="Arial" w:hAnsi="Arial" w:cs="Arial"/>
        </w:rPr>
      </w:pPr>
      <w:r w:rsidRPr="00AC0315">
        <w:rPr>
          <w:rFonts w:ascii="Arial" w:hAnsi="Arial" w:cs="Arial"/>
        </w:rPr>
        <w:t>Nő az érettségit adó intézményekben</w:t>
      </w:r>
      <w:r w:rsidR="00F53C3F" w:rsidRPr="00AC0315">
        <w:rPr>
          <w:rFonts w:ascii="Arial" w:hAnsi="Arial" w:cs="Arial"/>
        </w:rPr>
        <w:t xml:space="preserve"> (szakközépiskola)</w:t>
      </w:r>
      <w:r w:rsidRPr="00AC0315">
        <w:rPr>
          <w:rFonts w:ascii="Arial" w:hAnsi="Arial" w:cs="Arial"/>
        </w:rPr>
        <w:t xml:space="preserve"> továbbtanuló halmozottan hátrányos helyzetű tanulók száma. </w:t>
      </w:r>
    </w:p>
    <w:p w:rsidR="00EA0F98" w:rsidRPr="00AC0315" w:rsidRDefault="00EA0F98" w:rsidP="00561385">
      <w:pPr>
        <w:rPr>
          <w:rFonts w:ascii="Arial" w:hAnsi="Arial" w:cs="Arial"/>
        </w:rPr>
      </w:pPr>
    </w:p>
    <w:p w:rsidR="00F53C3F" w:rsidRDefault="00EA0F98" w:rsidP="00561385">
      <w:pPr>
        <w:numPr>
          <w:ilvl w:val="0"/>
          <w:numId w:val="6"/>
        </w:numPr>
        <w:rPr>
          <w:rFonts w:ascii="Arial" w:hAnsi="Arial" w:cs="Arial"/>
        </w:rPr>
      </w:pPr>
      <w:r w:rsidRPr="00AC0315">
        <w:rPr>
          <w:rFonts w:ascii="Arial" w:hAnsi="Arial" w:cs="Arial"/>
        </w:rPr>
        <w:t>Megszűnik a tanulók közötti feszültség</w:t>
      </w:r>
      <w:r w:rsidR="00F53C3F" w:rsidRPr="00AC0315">
        <w:rPr>
          <w:rFonts w:ascii="Arial" w:hAnsi="Arial" w:cs="Arial"/>
        </w:rPr>
        <w:t>, megismerik egymás képességeit, szokásait, megértik egymás viselkedését.</w:t>
      </w:r>
    </w:p>
    <w:p w:rsidR="004F7C06" w:rsidRDefault="004F7C06" w:rsidP="004F7C06">
      <w:pPr>
        <w:pStyle w:val="Listaszerbekezds"/>
        <w:rPr>
          <w:rFonts w:ascii="Arial" w:hAnsi="Arial" w:cs="Arial"/>
        </w:rPr>
      </w:pPr>
    </w:p>
    <w:p w:rsidR="00EA0F98" w:rsidRPr="00AC0315" w:rsidRDefault="00EA0F98" w:rsidP="00561385">
      <w:pPr>
        <w:numPr>
          <w:ilvl w:val="0"/>
          <w:numId w:val="6"/>
        </w:numPr>
        <w:rPr>
          <w:rFonts w:ascii="Arial" w:hAnsi="Arial" w:cs="Arial"/>
        </w:rPr>
      </w:pPr>
      <w:r w:rsidRPr="00AC0315">
        <w:rPr>
          <w:rFonts w:ascii="Arial" w:hAnsi="Arial" w:cs="Arial"/>
        </w:rPr>
        <w:t>Egyénenként javul a tanulók teljesítménye, tantárgyi eredményeik pozitív irányban mozdul el.</w:t>
      </w:r>
    </w:p>
    <w:p w:rsidR="00EA0F98" w:rsidRPr="00AC0315" w:rsidRDefault="00EA0F98" w:rsidP="00561385">
      <w:pPr>
        <w:rPr>
          <w:rFonts w:ascii="Arial" w:hAnsi="Arial" w:cs="Arial"/>
        </w:rPr>
      </w:pPr>
    </w:p>
    <w:p w:rsidR="00EA0F98" w:rsidRPr="00AC0315" w:rsidRDefault="00EA0F98" w:rsidP="00561385">
      <w:pPr>
        <w:numPr>
          <w:ilvl w:val="0"/>
          <w:numId w:val="6"/>
        </w:numPr>
        <w:rPr>
          <w:rFonts w:ascii="Arial" w:hAnsi="Arial" w:cs="Arial"/>
        </w:rPr>
      </w:pPr>
      <w:r w:rsidRPr="00AC0315">
        <w:rPr>
          <w:rFonts w:ascii="Arial" w:hAnsi="Arial" w:cs="Arial"/>
        </w:rPr>
        <w:t>A tanulók képességeik ismereteinek birtokában eredményesebb munkavégzésre képesek.</w:t>
      </w:r>
    </w:p>
    <w:p w:rsidR="00EA0F98" w:rsidRDefault="00EA0F98" w:rsidP="00EA0F98">
      <w:pPr>
        <w:jc w:val="both"/>
        <w:rPr>
          <w:rFonts w:ascii="Arial" w:hAnsi="Arial" w:cs="Arial"/>
        </w:rPr>
      </w:pPr>
    </w:p>
    <w:p w:rsidR="005026BC" w:rsidRDefault="004F7C06" w:rsidP="00EA0F98">
      <w:pPr>
        <w:jc w:val="both"/>
        <w:rPr>
          <w:rFonts w:ascii="Arial" w:hAnsi="Arial" w:cs="Arial"/>
        </w:rPr>
      </w:pPr>
      <w:r>
        <w:rPr>
          <w:rFonts w:ascii="Arial" w:hAnsi="Arial" w:cs="Arial"/>
        </w:rPr>
        <w:br w:type="page"/>
      </w:r>
    </w:p>
    <w:p w:rsidR="00113900" w:rsidRDefault="00113900" w:rsidP="005026BC">
      <w:pPr>
        <w:jc w:val="both"/>
        <w:rPr>
          <w:rFonts w:ascii="Arial" w:hAnsi="Arial" w:cs="Arial"/>
        </w:rPr>
      </w:pPr>
    </w:p>
    <w:p w:rsidR="00CA625C" w:rsidRPr="00CA625C" w:rsidRDefault="00CA625C" w:rsidP="00CA625C">
      <w:pPr>
        <w:jc w:val="both"/>
        <w:rPr>
          <w:rFonts w:ascii="Arial" w:hAnsi="Arial" w:cs="Arial"/>
          <w:b/>
          <w:sz w:val="28"/>
          <w:szCs w:val="28"/>
        </w:rPr>
      </w:pPr>
      <w:r w:rsidRPr="00CA625C">
        <w:rPr>
          <w:rFonts w:ascii="Arial" w:hAnsi="Arial" w:cs="Arial"/>
          <w:b/>
          <w:sz w:val="28"/>
          <w:szCs w:val="28"/>
        </w:rPr>
        <w:t>4. FEJLESZTÉS</w:t>
      </w:r>
    </w:p>
    <w:p w:rsidR="00CA625C" w:rsidRDefault="00CA625C" w:rsidP="00CA625C">
      <w:pPr>
        <w:jc w:val="both"/>
        <w:rPr>
          <w:rFonts w:ascii="Arial" w:hAnsi="Arial" w:cs="Arial"/>
          <w:b/>
        </w:rPr>
      </w:pPr>
    </w:p>
    <w:p w:rsidR="00113900" w:rsidRPr="00AC0315" w:rsidRDefault="00113900" w:rsidP="00CA625C">
      <w:pPr>
        <w:jc w:val="both"/>
        <w:rPr>
          <w:rFonts w:ascii="Arial" w:hAnsi="Arial" w:cs="Arial"/>
          <w:b/>
        </w:rPr>
      </w:pPr>
      <w:r>
        <w:rPr>
          <w:rFonts w:ascii="Arial" w:hAnsi="Arial" w:cs="Arial"/>
          <w:b/>
        </w:rPr>
        <w:t>Saját jó gyako</w:t>
      </w:r>
      <w:r w:rsidR="004F7C06">
        <w:rPr>
          <w:rFonts w:ascii="Arial" w:hAnsi="Arial" w:cs="Arial"/>
          <w:b/>
        </w:rPr>
        <w:t>rlat kidolgozása és kipróbálása</w:t>
      </w:r>
      <w:r>
        <w:rPr>
          <w:rFonts w:ascii="Arial" w:hAnsi="Arial" w:cs="Arial"/>
          <w:b/>
        </w:rPr>
        <w:t xml:space="preserve"> a tanulásban akadályozott, lemaradó, speciális nevelést igénylő tanulók számára</w:t>
      </w:r>
    </w:p>
    <w:p w:rsidR="00113900" w:rsidRPr="00AC0315" w:rsidRDefault="00113900" w:rsidP="00113900">
      <w:pPr>
        <w:jc w:val="both"/>
        <w:rPr>
          <w:rFonts w:ascii="Arial" w:hAnsi="Arial" w:cs="Arial"/>
          <w:b/>
        </w:rPr>
      </w:pPr>
    </w:p>
    <w:p w:rsidR="00113900" w:rsidRDefault="00113900" w:rsidP="00113900">
      <w:pPr>
        <w:jc w:val="both"/>
        <w:rPr>
          <w:rFonts w:ascii="Arial" w:hAnsi="Arial" w:cs="Arial"/>
        </w:rPr>
      </w:pPr>
      <w:r>
        <w:rPr>
          <w:rFonts w:ascii="Arial" w:hAnsi="Arial" w:cs="Arial"/>
        </w:rPr>
        <w:t xml:space="preserve">A Szentlőrinci Általános Iskola Bükkösdi Általános Iskola </w:t>
      </w:r>
      <w:r w:rsidR="004F7C06">
        <w:rPr>
          <w:rFonts w:ascii="Arial" w:hAnsi="Arial" w:cs="Arial"/>
        </w:rPr>
        <w:t>Tagintézménye,</w:t>
      </w:r>
      <w:r>
        <w:rPr>
          <w:rFonts w:ascii="Arial" w:hAnsi="Arial" w:cs="Arial"/>
        </w:rPr>
        <w:t xml:space="preserve"> mint befogadó – inkluzív </w:t>
      </w:r>
      <w:r w:rsidR="004F7C06">
        <w:rPr>
          <w:rFonts w:ascii="Arial" w:hAnsi="Arial" w:cs="Arial"/>
        </w:rPr>
        <w:t>–</w:t>
      </w:r>
      <w:r>
        <w:rPr>
          <w:rFonts w:ascii="Arial" w:hAnsi="Arial" w:cs="Arial"/>
        </w:rPr>
        <w:t xml:space="preserve"> iskola kidolgozza, kipróbálja és – a kipróbálás eredményeit figyelembe véve véglegesíti saját kompetenciafejlesztő-hátránykompenzáló programját. E program az alábbi részterületeket foglalja magában:</w:t>
      </w:r>
    </w:p>
    <w:p w:rsidR="00113900" w:rsidRDefault="00113900" w:rsidP="00113900">
      <w:pPr>
        <w:jc w:val="both"/>
        <w:rPr>
          <w:rFonts w:ascii="Arial" w:hAnsi="Arial" w:cs="Arial"/>
        </w:rPr>
      </w:pPr>
    </w:p>
    <w:p w:rsidR="00113900" w:rsidRDefault="00CA625C" w:rsidP="008E24CC">
      <w:pPr>
        <w:rPr>
          <w:rFonts w:ascii="Arial" w:hAnsi="Arial" w:cs="Arial"/>
        </w:rPr>
      </w:pPr>
      <w:r>
        <w:rPr>
          <w:rFonts w:ascii="Arial" w:hAnsi="Arial" w:cs="Arial"/>
        </w:rPr>
        <w:t>4</w:t>
      </w:r>
      <w:r w:rsidR="00113900">
        <w:rPr>
          <w:rFonts w:ascii="Arial" w:hAnsi="Arial" w:cs="Arial"/>
        </w:rPr>
        <w:t xml:space="preserve">.1. Tanulók tanulási eredményeinek </w:t>
      </w:r>
      <w:r w:rsidR="008E24CC">
        <w:rPr>
          <w:rFonts w:ascii="Arial" w:hAnsi="Arial" w:cs="Arial"/>
        </w:rPr>
        <w:t>rögzítése négy évre visszamenőleg; a gyenge pontok (tanulási kudarcok) és azok kiváltó okainak feltárása (diagnosztizálás);</w:t>
      </w:r>
    </w:p>
    <w:p w:rsidR="008E24CC" w:rsidRDefault="008E24CC" w:rsidP="008E24CC">
      <w:pPr>
        <w:rPr>
          <w:rFonts w:ascii="Arial" w:hAnsi="Arial" w:cs="Arial"/>
        </w:rPr>
      </w:pPr>
    </w:p>
    <w:p w:rsidR="008E24CC" w:rsidRDefault="00CA625C" w:rsidP="008E24CC">
      <w:pPr>
        <w:rPr>
          <w:rFonts w:ascii="Arial" w:hAnsi="Arial" w:cs="Arial"/>
        </w:rPr>
      </w:pPr>
      <w:r>
        <w:rPr>
          <w:rFonts w:ascii="Arial" w:hAnsi="Arial" w:cs="Arial"/>
        </w:rPr>
        <w:t>4</w:t>
      </w:r>
      <w:r w:rsidR="008E24CC">
        <w:rPr>
          <w:rFonts w:ascii="Arial" w:hAnsi="Arial" w:cs="Arial"/>
        </w:rPr>
        <w:t>.2. Fejlesztési területek (részképességek, attitűdök, ismerethiányok) rögzítése tanulónként és tantárgyanként.</w:t>
      </w:r>
    </w:p>
    <w:p w:rsidR="008E24CC" w:rsidRDefault="008E24CC" w:rsidP="008E24CC">
      <w:pPr>
        <w:rPr>
          <w:rFonts w:ascii="Arial" w:hAnsi="Arial" w:cs="Arial"/>
        </w:rPr>
      </w:pPr>
    </w:p>
    <w:p w:rsidR="008E24CC" w:rsidRDefault="00CA625C" w:rsidP="008E24CC">
      <w:pPr>
        <w:rPr>
          <w:rFonts w:ascii="Arial" w:hAnsi="Arial" w:cs="Arial"/>
        </w:rPr>
      </w:pPr>
      <w:r>
        <w:rPr>
          <w:rFonts w:ascii="Arial" w:hAnsi="Arial" w:cs="Arial"/>
        </w:rPr>
        <w:t>4</w:t>
      </w:r>
      <w:r w:rsidR="008E24CC">
        <w:rPr>
          <w:rFonts w:ascii="Arial" w:hAnsi="Arial" w:cs="Arial"/>
        </w:rPr>
        <w:t>.3. Fejlesztési szituációk (tanórai és tanórán kívüli tanulási helyzetek) megtervezése. Tanulók, tantárgyak, fejlesztendő kompetenciák, fejlesztő pedagógusok tanulási-tanítási időtervének elkészítése.</w:t>
      </w:r>
    </w:p>
    <w:p w:rsidR="008E24CC" w:rsidRDefault="008E24CC" w:rsidP="008E24CC">
      <w:pPr>
        <w:rPr>
          <w:rFonts w:ascii="Arial" w:hAnsi="Arial" w:cs="Arial"/>
        </w:rPr>
      </w:pPr>
    </w:p>
    <w:p w:rsidR="008E24CC" w:rsidRDefault="00CA625C" w:rsidP="008E24CC">
      <w:pPr>
        <w:rPr>
          <w:rFonts w:ascii="Arial" w:hAnsi="Arial" w:cs="Arial"/>
        </w:rPr>
      </w:pPr>
      <w:r>
        <w:rPr>
          <w:rFonts w:ascii="Arial" w:hAnsi="Arial" w:cs="Arial"/>
        </w:rPr>
        <w:t>4</w:t>
      </w:r>
      <w:r w:rsidR="008E24CC">
        <w:rPr>
          <w:rFonts w:ascii="Arial" w:hAnsi="Arial" w:cs="Arial"/>
        </w:rPr>
        <w:t>.4. Feladatbank létrehozása fejlesztési területenként, tantárgyanként, évfolyamonként.</w:t>
      </w:r>
    </w:p>
    <w:p w:rsidR="008E24CC" w:rsidRDefault="008E24CC" w:rsidP="00113900">
      <w:pPr>
        <w:jc w:val="both"/>
        <w:rPr>
          <w:rFonts w:ascii="Arial" w:hAnsi="Arial" w:cs="Arial"/>
        </w:rPr>
      </w:pPr>
    </w:p>
    <w:p w:rsidR="008E24CC" w:rsidRDefault="00CA625C" w:rsidP="008E24CC">
      <w:pPr>
        <w:rPr>
          <w:rFonts w:ascii="Arial" w:hAnsi="Arial" w:cs="Arial"/>
        </w:rPr>
      </w:pPr>
      <w:r>
        <w:rPr>
          <w:rFonts w:ascii="Arial" w:hAnsi="Arial" w:cs="Arial"/>
        </w:rPr>
        <w:t>4</w:t>
      </w:r>
      <w:r w:rsidR="008E24CC">
        <w:rPr>
          <w:rFonts w:ascii="Arial" w:hAnsi="Arial" w:cs="Arial"/>
        </w:rPr>
        <w:t>.5. Mérőeszközök kidolgozása és kipróbálása fejlesztési területenként, tantárgyanként, évfolyamonként.</w:t>
      </w:r>
    </w:p>
    <w:p w:rsidR="008E24CC" w:rsidRDefault="008E24CC" w:rsidP="008E24CC">
      <w:pPr>
        <w:rPr>
          <w:rFonts w:ascii="Arial" w:hAnsi="Arial" w:cs="Arial"/>
        </w:rPr>
      </w:pPr>
    </w:p>
    <w:p w:rsidR="008E24CC" w:rsidRDefault="00CA625C" w:rsidP="008E24CC">
      <w:pPr>
        <w:rPr>
          <w:rFonts w:ascii="Arial" w:hAnsi="Arial" w:cs="Arial"/>
        </w:rPr>
      </w:pPr>
      <w:r>
        <w:rPr>
          <w:rFonts w:ascii="Arial" w:hAnsi="Arial" w:cs="Arial"/>
        </w:rPr>
        <w:t>4</w:t>
      </w:r>
      <w:r w:rsidR="008E24CC">
        <w:rPr>
          <w:rFonts w:ascii="Arial" w:hAnsi="Arial" w:cs="Arial"/>
        </w:rPr>
        <w:t>.6. Diagnosztizáló mérések és eredménymérések végzése negyedévenként fejlesztési területenként, tantárgyanként, évfolyamonként.</w:t>
      </w:r>
    </w:p>
    <w:p w:rsidR="008E24CC" w:rsidRDefault="008E24CC" w:rsidP="008E24CC">
      <w:pPr>
        <w:rPr>
          <w:rFonts w:ascii="Arial" w:hAnsi="Arial" w:cs="Arial"/>
        </w:rPr>
      </w:pPr>
    </w:p>
    <w:p w:rsidR="008E24CC" w:rsidRDefault="008E24CC" w:rsidP="00113900">
      <w:pPr>
        <w:jc w:val="both"/>
        <w:rPr>
          <w:rFonts w:ascii="Arial" w:hAnsi="Arial" w:cs="Arial"/>
        </w:rPr>
      </w:pPr>
    </w:p>
    <w:p w:rsidR="008E24CC" w:rsidRPr="00AC0315" w:rsidRDefault="008E24CC" w:rsidP="00113900">
      <w:pPr>
        <w:jc w:val="both"/>
        <w:rPr>
          <w:rFonts w:ascii="Arial" w:hAnsi="Arial" w:cs="Arial"/>
        </w:rPr>
      </w:pPr>
    </w:p>
    <w:sectPr w:rsidR="008E24CC" w:rsidRPr="00AC031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40" w:rsidRDefault="00B83F40">
      <w:r>
        <w:separator/>
      </w:r>
    </w:p>
  </w:endnote>
  <w:endnote w:type="continuationSeparator" w:id="0">
    <w:p w:rsidR="00B83F40" w:rsidRDefault="00B83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15" w:rsidRPr="004F7C06" w:rsidRDefault="00AC0315" w:rsidP="004F7C0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40" w:rsidRDefault="00B83F40">
      <w:r>
        <w:separator/>
      </w:r>
    </w:p>
  </w:footnote>
  <w:footnote w:type="continuationSeparator" w:id="0">
    <w:p w:rsidR="00B83F40" w:rsidRDefault="00B83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26" w:rsidRDefault="00A23C26">
    <w:pPr>
      <w:pStyle w:val="lfej"/>
    </w:pPr>
    <w:r>
      <w:pict>
        <v:group id="_x0000_s2050" style="position:absolute;margin-left:540.65pt;margin-top:169.15pt;width:38.45pt;height:18.7pt;z-index:1;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5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A23C26" w:rsidRDefault="00A23C26">
                  <w:pPr>
                    <w:pStyle w:val="lfej"/>
                    <w:jc w:val="center"/>
                  </w:pPr>
                  <w:fldSimple w:instr="PAGE    \* MERGEFORMAT">
                    <w:r w:rsidR="00551474" w:rsidRPr="00551474">
                      <w:rPr>
                        <w:rStyle w:val="Oldalszm"/>
                        <w:b/>
                        <w:bCs/>
                        <w:noProof/>
                        <w:color w:val="7F5F00"/>
                        <w:sz w:val="16"/>
                        <w:szCs w:val="16"/>
                      </w:rPr>
                      <w:t>3</w:t>
                    </w:r>
                  </w:fldSimple>
                </w:p>
              </w:txbxContent>
            </v:textbox>
          </v:shape>
          <v:group id="Group 72" o:spid="_x0000_s2052"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53"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54"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5C"/>
    <w:multiLevelType w:val="hybridMultilevel"/>
    <w:tmpl w:val="C18006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E6559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DB27F4"/>
    <w:multiLevelType w:val="hybridMultilevel"/>
    <w:tmpl w:val="0F301A5A"/>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35C686C"/>
    <w:multiLevelType w:val="multilevel"/>
    <w:tmpl w:val="55145A0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C8757E"/>
    <w:multiLevelType w:val="hybridMultilevel"/>
    <w:tmpl w:val="8400737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0B5F2F"/>
    <w:multiLevelType w:val="multilevel"/>
    <w:tmpl w:val="76623164"/>
    <w:lvl w:ilvl="0">
      <w:start w:val="1"/>
      <w:numFmt w:val="decimal"/>
      <w:lvlText w:val="%1."/>
      <w:lvlJc w:val="left"/>
      <w:pPr>
        <w:tabs>
          <w:tab w:val="num" w:pos="540"/>
        </w:tabs>
        <w:ind w:left="540" w:hanging="540"/>
      </w:pPr>
      <w:rPr>
        <w:rFonts w:hint="default"/>
        <w:sz w:val="28"/>
      </w:rPr>
    </w:lvl>
    <w:lvl w:ilvl="1">
      <w:start w:val="1"/>
      <w:numFmt w:val="decimal"/>
      <w:lvlText w:val="%1.%2."/>
      <w:lvlJc w:val="left"/>
      <w:pPr>
        <w:tabs>
          <w:tab w:val="num" w:pos="540"/>
        </w:tabs>
        <w:ind w:left="540" w:hanging="540"/>
      </w:pPr>
      <w:rPr>
        <w:rFonts w:hint="default"/>
        <w:sz w:val="28"/>
      </w:rPr>
    </w:lvl>
    <w:lvl w:ilvl="2">
      <w:start w:val="1"/>
      <w:numFmt w:val="decimal"/>
      <w:lvlText w:val="%1.%2.%3."/>
      <w:lvlJc w:val="left"/>
      <w:pPr>
        <w:tabs>
          <w:tab w:val="num" w:pos="720"/>
        </w:tabs>
        <w:ind w:left="720" w:hanging="720"/>
      </w:pPr>
      <w:rPr>
        <w:rFonts w:ascii="Times New Roman" w:eastAsia="Times New Roman" w:hAnsi="Times New Roman" w:cs="Times New Roman"/>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6">
    <w:nsid w:val="21323380"/>
    <w:multiLevelType w:val="hybridMultilevel"/>
    <w:tmpl w:val="ED0CAC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3552F08"/>
    <w:multiLevelType w:val="hybridMultilevel"/>
    <w:tmpl w:val="7E32E2EE"/>
    <w:lvl w:ilvl="0" w:tplc="040E0013">
      <w:start w:val="1"/>
      <w:numFmt w:val="upperRoman"/>
      <w:lvlText w:val="%1."/>
      <w:lvlJc w:val="right"/>
      <w:pPr>
        <w:tabs>
          <w:tab w:val="num" w:pos="720"/>
        </w:tabs>
        <w:ind w:left="720" w:hanging="180"/>
      </w:pPr>
    </w:lvl>
    <w:lvl w:ilvl="1" w:tplc="4912C3E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55E4BCB"/>
    <w:multiLevelType w:val="hybridMultilevel"/>
    <w:tmpl w:val="E222F0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816E2C"/>
    <w:multiLevelType w:val="hybridMultilevel"/>
    <w:tmpl w:val="D8DE42E6"/>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08D3F3A"/>
    <w:multiLevelType w:val="hybridMultilevel"/>
    <w:tmpl w:val="47DAF0FE"/>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421220C"/>
    <w:multiLevelType w:val="hybridMultilevel"/>
    <w:tmpl w:val="9CFE30A8"/>
    <w:lvl w:ilvl="0" w:tplc="040E0001">
      <w:start w:val="1"/>
      <w:numFmt w:val="bullet"/>
      <w:lvlText w:val=""/>
      <w:lvlJc w:val="left"/>
      <w:pPr>
        <w:tabs>
          <w:tab w:val="num" w:pos="1860"/>
        </w:tabs>
        <w:ind w:left="1860" w:hanging="360"/>
      </w:pPr>
      <w:rPr>
        <w:rFonts w:ascii="Symbol" w:hAnsi="Symbol" w:hint="default"/>
      </w:rPr>
    </w:lvl>
    <w:lvl w:ilvl="1" w:tplc="040E0003" w:tentative="1">
      <w:start w:val="1"/>
      <w:numFmt w:val="bullet"/>
      <w:lvlText w:val="o"/>
      <w:lvlJc w:val="left"/>
      <w:pPr>
        <w:tabs>
          <w:tab w:val="num" w:pos="2580"/>
        </w:tabs>
        <w:ind w:left="2580" w:hanging="360"/>
      </w:pPr>
      <w:rPr>
        <w:rFonts w:ascii="Courier New" w:hAnsi="Courier New" w:cs="Courier New" w:hint="default"/>
      </w:rPr>
    </w:lvl>
    <w:lvl w:ilvl="2" w:tplc="040E0005" w:tentative="1">
      <w:start w:val="1"/>
      <w:numFmt w:val="bullet"/>
      <w:lvlText w:val=""/>
      <w:lvlJc w:val="left"/>
      <w:pPr>
        <w:tabs>
          <w:tab w:val="num" w:pos="3300"/>
        </w:tabs>
        <w:ind w:left="3300" w:hanging="360"/>
      </w:pPr>
      <w:rPr>
        <w:rFonts w:ascii="Wingdings" w:hAnsi="Wingdings" w:hint="default"/>
      </w:rPr>
    </w:lvl>
    <w:lvl w:ilvl="3" w:tplc="040E0001" w:tentative="1">
      <w:start w:val="1"/>
      <w:numFmt w:val="bullet"/>
      <w:lvlText w:val=""/>
      <w:lvlJc w:val="left"/>
      <w:pPr>
        <w:tabs>
          <w:tab w:val="num" w:pos="4020"/>
        </w:tabs>
        <w:ind w:left="4020" w:hanging="360"/>
      </w:pPr>
      <w:rPr>
        <w:rFonts w:ascii="Symbol" w:hAnsi="Symbol" w:hint="default"/>
      </w:rPr>
    </w:lvl>
    <w:lvl w:ilvl="4" w:tplc="040E0003" w:tentative="1">
      <w:start w:val="1"/>
      <w:numFmt w:val="bullet"/>
      <w:lvlText w:val="o"/>
      <w:lvlJc w:val="left"/>
      <w:pPr>
        <w:tabs>
          <w:tab w:val="num" w:pos="4740"/>
        </w:tabs>
        <w:ind w:left="4740" w:hanging="360"/>
      </w:pPr>
      <w:rPr>
        <w:rFonts w:ascii="Courier New" w:hAnsi="Courier New" w:cs="Courier New" w:hint="default"/>
      </w:rPr>
    </w:lvl>
    <w:lvl w:ilvl="5" w:tplc="040E0005" w:tentative="1">
      <w:start w:val="1"/>
      <w:numFmt w:val="bullet"/>
      <w:lvlText w:val=""/>
      <w:lvlJc w:val="left"/>
      <w:pPr>
        <w:tabs>
          <w:tab w:val="num" w:pos="5460"/>
        </w:tabs>
        <w:ind w:left="5460" w:hanging="360"/>
      </w:pPr>
      <w:rPr>
        <w:rFonts w:ascii="Wingdings" w:hAnsi="Wingdings" w:hint="default"/>
      </w:rPr>
    </w:lvl>
    <w:lvl w:ilvl="6" w:tplc="040E0001" w:tentative="1">
      <w:start w:val="1"/>
      <w:numFmt w:val="bullet"/>
      <w:lvlText w:val=""/>
      <w:lvlJc w:val="left"/>
      <w:pPr>
        <w:tabs>
          <w:tab w:val="num" w:pos="6180"/>
        </w:tabs>
        <w:ind w:left="6180" w:hanging="360"/>
      </w:pPr>
      <w:rPr>
        <w:rFonts w:ascii="Symbol" w:hAnsi="Symbol" w:hint="default"/>
      </w:rPr>
    </w:lvl>
    <w:lvl w:ilvl="7" w:tplc="040E0003" w:tentative="1">
      <w:start w:val="1"/>
      <w:numFmt w:val="bullet"/>
      <w:lvlText w:val="o"/>
      <w:lvlJc w:val="left"/>
      <w:pPr>
        <w:tabs>
          <w:tab w:val="num" w:pos="6900"/>
        </w:tabs>
        <w:ind w:left="6900" w:hanging="360"/>
      </w:pPr>
      <w:rPr>
        <w:rFonts w:ascii="Courier New" w:hAnsi="Courier New" w:cs="Courier New" w:hint="default"/>
      </w:rPr>
    </w:lvl>
    <w:lvl w:ilvl="8" w:tplc="040E0005" w:tentative="1">
      <w:start w:val="1"/>
      <w:numFmt w:val="bullet"/>
      <w:lvlText w:val=""/>
      <w:lvlJc w:val="left"/>
      <w:pPr>
        <w:tabs>
          <w:tab w:val="num" w:pos="7620"/>
        </w:tabs>
        <w:ind w:left="7620" w:hanging="360"/>
      </w:pPr>
      <w:rPr>
        <w:rFonts w:ascii="Wingdings" w:hAnsi="Wingdings" w:hint="default"/>
      </w:rPr>
    </w:lvl>
  </w:abstractNum>
  <w:abstractNum w:abstractNumId="12">
    <w:nsid w:val="346E11F4"/>
    <w:multiLevelType w:val="hybridMultilevel"/>
    <w:tmpl w:val="13C61624"/>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7A561F"/>
    <w:multiLevelType w:val="hybridMultilevel"/>
    <w:tmpl w:val="28024C24"/>
    <w:lvl w:ilvl="0" w:tplc="CD3C031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E22522B"/>
    <w:multiLevelType w:val="hybridMultilevel"/>
    <w:tmpl w:val="1570CCB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E5E5111"/>
    <w:multiLevelType w:val="hybridMultilevel"/>
    <w:tmpl w:val="8892EF56"/>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D9337B5"/>
    <w:multiLevelType w:val="hybridMultilevel"/>
    <w:tmpl w:val="CEA41398"/>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7">
    <w:nsid w:val="57DB2F90"/>
    <w:multiLevelType w:val="hybridMultilevel"/>
    <w:tmpl w:val="E9A0210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C335D55"/>
    <w:multiLevelType w:val="hybridMultilevel"/>
    <w:tmpl w:val="CB8AE5A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16D4E30"/>
    <w:multiLevelType w:val="hybridMultilevel"/>
    <w:tmpl w:val="92949A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29252C2"/>
    <w:multiLevelType w:val="hybridMultilevel"/>
    <w:tmpl w:val="533EF83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2E12A3B"/>
    <w:multiLevelType w:val="hybridMultilevel"/>
    <w:tmpl w:val="5F5487A6"/>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65F664CB"/>
    <w:multiLevelType w:val="hybridMultilevel"/>
    <w:tmpl w:val="01FA1E5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7A037B4"/>
    <w:multiLevelType w:val="hybridMultilevel"/>
    <w:tmpl w:val="7EDAE5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9F64EE4"/>
    <w:multiLevelType w:val="multilevel"/>
    <w:tmpl w:val="6906AC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695F83"/>
    <w:multiLevelType w:val="hybridMultilevel"/>
    <w:tmpl w:val="03123CB4"/>
    <w:lvl w:ilvl="0" w:tplc="040E0001">
      <w:start w:val="1"/>
      <w:numFmt w:val="bullet"/>
      <w:lvlText w:val=""/>
      <w:lvlJc w:val="left"/>
      <w:pPr>
        <w:tabs>
          <w:tab w:val="num" w:pos="1560"/>
        </w:tabs>
        <w:ind w:left="1560" w:hanging="360"/>
      </w:pPr>
      <w:rPr>
        <w:rFonts w:ascii="Symbol" w:hAnsi="Symbol" w:hint="default"/>
      </w:rPr>
    </w:lvl>
    <w:lvl w:ilvl="1" w:tplc="040E0003" w:tentative="1">
      <w:start w:val="1"/>
      <w:numFmt w:val="bullet"/>
      <w:lvlText w:val="o"/>
      <w:lvlJc w:val="left"/>
      <w:pPr>
        <w:tabs>
          <w:tab w:val="num" w:pos="2280"/>
        </w:tabs>
        <w:ind w:left="2280" w:hanging="360"/>
      </w:pPr>
      <w:rPr>
        <w:rFonts w:ascii="Courier New" w:hAnsi="Courier New" w:cs="Courier New" w:hint="default"/>
      </w:rPr>
    </w:lvl>
    <w:lvl w:ilvl="2" w:tplc="040E0005" w:tentative="1">
      <w:start w:val="1"/>
      <w:numFmt w:val="bullet"/>
      <w:lvlText w:val=""/>
      <w:lvlJc w:val="left"/>
      <w:pPr>
        <w:tabs>
          <w:tab w:val="num" w:pos="3000"/>
        </w:tabs>
        <w:ind w:left="3000" w:hanging="360"/>
      </w:pPr>
      <w:rPr>
        <w:rFonts w:ascii="Wingdings" w:hAnsi="Wingdings" w:hint="default"/>
      </w:rPr>
    </w:lvl>
    <w:lvl w:ilvl="3" w:tplc="040E0001" w:tentative="1">
      <w:start w:val="1"/>
      <w:numFmt w:val="bullet"/>
      <w:lvlText w:val=""/>
      <w:lvlJc w:val="left"/>
      <w:pPr>
        <w:tabs>
          <w:tab w:val="num" w:pos="3720"/>
        </w:tabs>
        <w:ind w:left="3720" w:hanging="360"/>
      </w:pPr>
      <w:rPr>
        <w:rFonts w:ascii="Symbol" w:hAnsi="Symbol" w:hint="default"/>
      </w:rPr>
    </w:lvl>
    <w:lvl w:ilvl="4" w:tplc="040E0003" w:tentative="1">
      <w:start w:val="1"/>
      <w:numFmt w:val="bullet"/>
      <w:lvlText w:val="o"/>
      <w:lvlJc w:val="left"/>
      <w:pPr>
        <w:tabs>
          <w:tab w:val="num" w:pos="4440"/>
        </w:tabs>
        <w:ind w:left="4440" w:hanging="360"/>
      </w:pPr>
      <w:rPr>
        <w:rFonts w:ascii="Courier New" w:hAnsi="Courier New" w:cs="Courier New" w:hint="default"/>
      </w:rPr>
    </w:lvl>
    <w:lvl w:ilvl="5" w:tplc="040E0005" w:tentative="1">
      <w:start w:val="1"/>
      <w:numFmt w:val="bullet"/>
      <w:lvlText w:val=""/>
      <w:lvlJc w:val="left"/>
      <w:pPr>
        <w:tabs>
          <w:tab w:val="num" w:pos="5160"/>
        </w:tabs>
        <w:ind w:left="5160" w:hanging="360"/>
      </w:pPr>
      <w:rPr>
        <w:rFonts w:ascii="Wingdings" w:hAnsi="Wingdings" w:hint="default"/>
      </w:rPr>
    </w:lvl>
    <w:lvl w:ilvl="6" w:tplc="040E0001" w:tentative="1">
      <w:start w:val="1"/>
      <w:numFmt w:val="bullet"/>
      <w:lvlText w:val=""/>
      <w:lvlJc w:val="left"/>
      <w:pPr>
        <w:tabs>
          <w:tab w:val="num" w:pos="5880"/>
        </w:tabs>
        <w:ind w:left="5880" w:hanging="360"/>
      </w:pPr>
      <w:rPr>
        <w:rFonts w:ascii="Symbol" w:hAnsi="Symbol" w:hint="default"/>
      </w:rPr>
    </w:lvl>
    <w:lvl w:ilvl="7" w:tplc="040E0003" w:tentative="1">
      <w:start w:val="1"/>
      <w:numFmt w:val="bullet"/>
      <w:lvlText w:val="o"/>
      <w:lvlJc w:val="left"/>
      <w:pPr>
        <w:tabs>
          <w:tab w:val="num" w:pos="6600"/>
        </w:tabs>
        <w:ind w:left="6600" w:hanging="360"/>
      </w:pPr>
      <w:rPr>
        <w:rFonts w:ascii="Courier New" w:hAnsi="Courier New" w:cs="Courier New" w:hint="default"/>
      </w:rPr>
    </w:lvl>
    <w:lvl w:ilvl="8" w:tplc="040E0005" w:tentative="1">
      <w:start w:val="1"/>
      <w:numFmt w:val="bullet"/>
      <w:lvlText w:val=""/>
      <w:lvlJc w:val="left"/>
      <w:pPr>
        <w:tabs>
          <w:tab w:val="num" w:pos="7320"/>
        </w:tabs>
        <w:ind w:left="7320" w:hanging="360"/>
      </w:pPr>
      <w:rPr>
        <w:rFonts w:ascii="Wingdings" w:hAnsi="Wingdings" w:hint="default"/>
      </w:rPr>
    </w:lvl>
  </w:abstractNum>
  <w:abstractNum w:abstractNumId="26">
    <w:nsid w:val="74E00F58"/>
    <w:multiLevelType w:val="hybridMultilevel"/>
    <w:tmpl w:val="BE24F90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BE259D9"/>
    <w:multiLevelType w:val="hybridMultilevel"/>
    <w:tmpl w:val="2888397E"/>
    <w:lvl w:ilvl="0" w:tplc="040E0001">
      <w:start w:val="1"/>
      <w:numFmt w:val="bullet"/>
      <w:lvlText w:val=""/>
      <w:lvlJc w:val="left"/>
      <w:pPr>
        <w:tabs>
          <w:tab w:val="num" w:pos="1680"/>
        </w:tabs>
        <w:ind w:left="1680" w:hanging="360"/>
      </w:pPr>
      <w:rPr>
        <w:rFonts w:ascii="Symbol" w:hAnsi="Symbol" w:hint="default"/>
      </w:rPr>
    </w:lvl>
    <w:lvl w:ilvl="1" w:tplc="040E0003" w:tentative="1">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28">
    <w:nsid w:val="7E611F29"/>
    <w:multiLevelType w:val="hybridMultilevel"/>
    <w:tmpl w:val="1938FF3C"/>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5"/>
  </w:num>
  <w:num w:numId="5">
    <w:abstractNumId w:val="14"/>
  </w:num>
  <w:num w:numId="6">
    <w:abstractNumId w:val="0"/>
  </w:num>
  <w:num w:numId="7">
    <w:abstractNumId w:val="24"/>
  </w:num>
  <w:num w:numId="8">
    <w:abstractNumId w:val="18"/>
  </w:num>
  <w:num w:numId="9">
    <w:abstractNumId w:val="3"/>
  </w:num>
  <w:num w:numId="10">
    <w:abstractNumId w:val="16"/>
  </w:num>
  <w:num w:numId="11">
    <w:abstractNumId w:val="20"/>
  </w:num>
  <w:num w:numId="12">
    <w:abstractNumId w:val="4"/>
  </w:num>
  <w:num w:numId="13">
    <w:abstractNumId w:val="22"/>
  </w:num>
  <w:num w:numId="14">
    <w:abstractNumId w:val="12"/>
  </w:num>
  <w:num w:numId="15">
    <w:abstractNumId w:val="11"/>
  </w:num>
  <w:num w:numId="16">
    <w:abstractNumId w:val="17"/>
  </w:num>
  <w:num w:numId="17">
    <w:abstractNumId w:val="23"/>
  </w:num>
  <w:num w:numId="18">
    <w:abstractNumId w:val="21"/>
  </w:num>
  <w:num w:numId="19">
    <w:abstractNumId w:val="9"/>
  </w:num>
  <w:num w:numId="20">
    <w:abstractNumId w:val="26"/>
  </w:num>
  <w:num w:numId="21">
    <w:abstractNumId w:val="15"/>
  </w:num>
  <w:num w:numId="22">
    <w:abstractNumId w:val="27"/>
  </w:num>
  <w:num w:numId="23">
    <w:abstractNumId w:val="2"/>
  </w:num>
  <w:num w:numId="24">
    <w:abstractNumId w:val="25"/>
  </w:num>
  <w:num w:numId="25">
    <w:abstractNumId w:val="6"/>
  </w:num>
  <w:num w:numId="26">
    <w:abstractNumId w:val="28"/>
  </w:num>
  <w:num w:numId="27">
    <w:abstractNumId w:val="10"/>
  </w:num>
  <w:num w:numId="28">
    <w:abstractNumId w:val="1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D51"/>
    <w:rsid w:val="00016309"/>
    <w:rsid w:val="00037AD9"/>
    <w:rsid w:val="00053080"/>
    <w:rsid w:val="00074154"/>
    <w:rsid w:val="00092841"/>
    <w:rsid w:val="000B0725"/>
    <w:rsid w:val="000F2060"/>
    <w:rsid w:val="00113900"/>
    <w:rsid w:val="00122360"/>
    <w:rsid w:val="001C4E29"/>
    <w:rsid w:val="001E1D70"/>
    <w:rsid w:val="00226C94"/>
    <w:rsid w:val="002518F6"/>
    <w:rsid w:val="002617CA"/>
    <w:rsid w:val="002710B1"/>
    <w:rsid w:val="00281260"/>
    <w:rsid w:val="002B0C35"/>
    <w:rsid w:val="002B2B4B"/>
    <w:rsid w:val="00305BF9"/>
    <w:rsid w:val="0036419E"/>
    <w:rsid w:val="003808FE"/>
    <w:rsid w:val="003B63DB"/>
    <w:rsid w:val="003F1B61"/>
    <w:rsid w:val="003F254D"/>
    <w:rsid w:val="00426BDE"/>
    <w:rsid w:val="00470BCB"/>
    <w:rsid w:val="004D5DFB"/>
    <w:rsid w:val="004F7C06"/>
    <w:rsid w:val="005026BC"/>
    <w:rsid w:val="00551474"/>
    <w:rsid w:val="00561385"/>
    <w:rsid w:val="005A2DE4"/>
    <w:rsid w:val="005D4D51"/>
    <w:rsid w:val="00613428"/>
    <w:rsid w:val="00641D5F"/>
    <w:rsid w:val="00675A3E"/>
    <w:rsid w:val="006F0CC7"/>
    <w:rsid w:val="006F180B"/>
    <w:rsid w:val="00705F42"/>
    <w:rsid w:val="00761387"/>
    <w:rsid w:val="00773B15"/>
    <w:rsid w:val="00782E95"/>
    <w:rsid w:val="007871CC"/>
    <w:rsid w:val="007B603F"/>
    <w:rsid w:val="007E4B89"/>
    <w:rsid w:val="007E67CB"/>
    <w:rsid w:val="0082040B"/>
    <w:rsid w:val="00835D00"/>
    <w:rsid w:val="008919FB"/>
    <w:rsid w:val="008C6FB0"/>
    <w:rsid w:val="008E24CC"/>
    <w:rsid w:val="008F5515"/>
    <w:rsid w:val="00900F26"/>
    <w:rsid w:val="00914967"/>
    <w:rsid w:val="00927BF2"/>
    <w:rsid w:val="00940F1A"/>
    <w:rsid w:val="00944B55"/>
    <w:rsid w:val="00983499"/>
    <w:rsid w:val="009B6552"/>
    <w:rsid w:val="009F74D3"/>
    <w:rsid w:val="00A23748"/>
    <w:rsid w:val="00A23C26"/>
    <w:rsid w:val="00A50543"/>
    <w:rsid w:val="00A67413"/>
    <w:rsid w:val="00AA28C4"/>
    <w:rsid w:val="00AB2C02"/>
    <w:rsid w:val="00AB4F4D"/>
    <w:rsid w:val="00AC0315"/>
    <w:rsid w:val="00AC7F65"/>
    <w:rsid w:val="00AF0B8B"/>
    <w:rsid w:val="00B27B45"/>
    <w:rsid w:val="00B40E15"/>
    <w:rsid w:val="00B83F40"/>
    <w:rsid w:val="00B942F9"/>
    <w:rsid w:val="00BB393B"/>
    <w:rsid w:val="00BD0D5C"/>
    <w:rsid w:val="00BE2396"/>
    <w:rsid w:val="00C33FB2"/>
    <w:rsid w:val="00C35DDC"/>
    <w:rsid w:val="00C71500"/>
    <w:rsid w:val="00C82FEB"/>
    <w:rsid w:val="00C8586F"/>
    <w:rsid w:val="00C90A83"/>
    <w:rsid w:val="00CA4D3E"/>
    <w:rsid w:val="00CA625C"/>
    <w:rsid w:val="00CF5B2C"/>
    <w:rsid w:val="00D06AA2"/>
    <w:rsid w:val="00D44DEF"/>
    <w:rsid w:val="00D51DC5"/>
    <w:rsid w:val="00D72A4C"/>
    <w:rsid w:val="00DB669F"/>
    <w:rsid w:val="00DC3B83"/>
    <w:rsid w:val="00DD4A20"/>
    <w:rsid w:val="00DE0D68"/>
    <w:rsid w:val="00E004E8"/>
    <w:rsid w:val="00E527BB"/>
    <w:rsid w:val="00E57300"/>
    <w:rsid w:val="00EA0F98"/>
    <w:rsid w:val="00EA1AC6"/>
    <w:rsid w:val="00EA22C9"/>
    <w:rsid w:val="00EE2DC5"/>
    <w:rsid w:val="00F53C3F"/>
    <w:rsid w:val="00F65155"/>
    <w:rsid w:val="00F65B64"/>
    <w:rsid w:val="00F84E2C"/>
    <w:rsid w:val="00F90703"/>
    <w:rsid w:val="00FB06F1"/>
    <w:rsid w:val="00FB7BBC"/>
    <w:rsid w:val="00FD03AA"/>
    <w:rsid w:val="00FE0B2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rsid w:val="00983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rsid w:val="007E4B89"/>
    <w:pPr>
      <w:tabs>
        <w:tab w:val="center" w:pos="4536"/>
        <w:tab w:val="right" w:pos="9072"/>
      </w:tabs>
    </w:pPr>
    <w:rPr>
      <w:lang/>
    </w:rPr>
  </w:style>
  <w:style w:type="paragraph" w:styleId="llb">
    <w:name w:val="footer"/>
    <w:basedOn w:val="Norml"/>
    <w:link w:val="llbChar"/>
    <w:uiPriority w:val="99"/>
    <w:rsid w:val="007E4B89"/>
    <w:pPr>
      <w:tabs>
        <w:tab w:val="center" w:pos="4536"/>
        <w:tab w:val="right" w:pos="9072"/>
      </w:tabs>
    </w:pPr>
    <w:rPr>
      <w:lang/>
    </w:rPr>
  </w:style>
  <w:style w:type="character" w:styleId="Oldalszm">
    <w:name w:val="page number"/>
    <w:basedOn w:val="Bekezdsalapbettpusa"/>
    <w:uiPriority w:val="99"/>
    <w:rsid w:val="00AC0315"/>
  </w:style>
  <w:style w:type="paragraph" w:customStyle="1" w:styleId="NoSpacing">
    <w:name w:val="No Spacing"/>
    <w:rsid w:val="00092841"/>
    <w:rPr>
      <w:rFonts w:eastAsia="Calibri"/>
      <w:sz w:val="24"/>
    </w:rPr>
  </w:style>
  <w:style w:type="character" w:styleId="Hiperhivatkozs">
    <w:name w:val="Hyperlink"/>
    <w:rsid w:val="002518F6"/>
    <w:rPr>
      <w:color w:val="0563C1"/>
      <w:u w:val="single"/>
    </w:rPr>
  </w:style>
  <w:style w:type="character" w:styleId="Mrltotthiperhivatkozs">
    <w:name w:val="FollowedHyperlink"/>
    <w:rsid w:val="002518F6"/>
    <w:rPr>
      <w:color w:val="954F72"/>
      <w:u w:val="single"/>
    </w:rPr>
  </w:style>
  <w:style w:type="paragraph" w:styleId="NormlWeb">
    <w:name w:val="Normal (Web)"/>
    <w:basedOn w:val="Norml"/>
    <w:rsid w:val="00A67413"/>
  </w:style>
  <w:style w:type="paragraph" w:styleId="Listaszerbekezds">
    <w:name w:val="List Paragraph"/>
    <w:basedOn w:val="Norml"/>
    <w:uiPriority w:val="34"/>
    <w:qFormat/>
    <w:rsid w:val="00113900"/>
    <w:pPr>
      <w:ind w:left="708"/>
    </w:pPr>
  </w:style>
  <w:style w:type="character" w:customStyle="1" w:styleId="llbChar">
    <w:name w:val="Élőláb Char"/>
    <w:link w:val="llb"/>
    <w:uiPriority w:val="99"/>
    <w:rsid w:val="004F7C06"/>
    <w:rPr>
      <w:sz w:val="24"/>
      <w:szCs w:val="24"/>
    </w:rPr>
  </w:style>
  <w:style w:type="character" w:customStyle="1" w:styleId="lfejChar">
    <w:name w:val="Élőfej Char"/>
    <w:link w:val="lfej"/>
    <w:uiPriority w:val="99"/>
    <w:rsid w:val="00A23C26"/>
    <w:rPr>
      <w:sz w:val="24"/>
      <w:szCs w:val="24"/>
    </w:rPr>
  </w:style>
</w:styles>
</file>

<file path=word/webSettings.xml><?xml version="1.0" encoding="utf-8"?>
<w:webSettings xmlns:r="http://schemas.openxmlformats.org/officeDocument/2006/relationships" xmlns:w="http://schemas.openxmlformats.org/wordprocessingml/2006/main">
  <w:divs>
    <w:div w:id="32390721">
      <w:bodyDiv w:val="1"/>
      <w:marLeft w:val="0"/>
      <w:marRight w:val="0"/>
      <w:marTop w:val="0"/>
      <w:marBottom w:val="0"/>
      <w:divBdr>
        <w:top w:val="none" w:sz="0" w:space="0" w:color="auto"/>
        <w:left w:val="none" w:sz="0" w:space="0" w:color="auto"/>
        <w:bottom w:val="none" w:sz="0" w:space="0" w:color="auto"/>
        <w:right w:val="none" w:sz="0" w:space="0" w:color="auto"/>
      </w:divBdr>
    </w:div>
    <w:div w:id="223564731">
      <w:bodyDiv w:val="1"/>
      <w:marLeft w:val="0"/>
      <w:marRight w:val="0"/>
      <w:marTop w:val="0"/>
      <w:marBottom w:val="0"/>
      <w:divBdr>
        <w:top w:val="none" w:sz="0" w:space="0" w:color="auto"/>
        <w:left w:val="none" w:sz="0" w:space="0" w:color="auto"/>
        <w:bottom w:val="none" w:sz="0" w:space="0" w:color="auto"/>
        <w:right w:val="none" w:sz="0" w:space="0" w:color="auto"/>
      </w:divBdr>
    </w:div>
    <w:div w:id="345256305">
      <w:bodyDiv w:val="1"/>
      <w:marLeft w:val="0"/>
      <w:marRight w:val="0"/>
      <w:marTop w:val="0"/>
      <w:marBottom w:val="0"/>
      <w:divBdr>
        <w:top w:val="none" w:sz="0" w:space="0" w:color="auto"/>
        <w:left w:val="none" w:sz="0" w:space="0" w:color="auto"/>
        <w:bottom w:val="none" w:sz="0" w:space="0" w:color="auto"/>
        <w:right w:val="none" w:sz="0" w:space="0" w:color="auto"/>
      </w:divBdr>
      <w:divsChild>
        <w:div w:id="208878681">
          <w:marLeft w:val="0"/>
          <w:marRight w:val="0"/>
          <w:marTop w:val="0"/>
          <w:marBottom w:val="0"/>
          <w:divBdr>
            <w:top w:val="none" w:sz="0" w:space="0" w:color="auto"/>
            <w:left w:val="none" w:sz="0" w:space="0" w:color="auto"/>
            <w:bottom w:val="none" w:sz="0" w:space="0" w:color="auto"/>
            <w:right w:val="none" w:sz="0" w:space="0" w:color="auto"/>
          </w:divBdr>
        </w:div>
        <w:div w:id="729379084">
          <w:marLeft w:val="0"/>
          <w:marRight w:val="0"/>
          <w:marTop w:val="0"/>
          <w:marBottom w:val="0"/>
          <w:divBdr>
            <w:top w:val="none" w:sz="0" w:space="0" w:color="auto"/>
            <w:left w:val="none" w:sz="0" w:space="0" w:color="auto"/>
            <w:bottom w:val="none" w:sz="0" w:space="0" w:color="auto"/>
            <w:right w:val="none" w:sz="0" w:space="0" w:color="auto"/>
          </w:divBdr>
        </w:div>
        <w:div w:id="891427360">
          <w:marLeft w:val="0"/>
          <w:marRight w:val="0"/>
          <w:marTop w:val="0"/>
          <w:marBottom w:val="0"/>
          <w:divBdr>
            <w:top w:val="none" w:sz="0" w:space="0" w:color="auto"/>
            <w:left w:val="none" w:sz="0" w:space="0" w:color="auto"/>
            <w:bottom w:val="none" w:sz="0" w:space="0" w:color="auto"/>
            <w:right w:val="none" w:sz="0" w:space="0" w:color="auto"/>
          </w:divBdr>
        </w:div>
        <w:div w:id="1483041677">
          <w:marLeft w:val="0"/>
          <w:marRight w:val="0"/>
          <w:marTop w:val="0"/>
          <w:marBottom w:val="0"/>
          <w:divBdr>
            <w:top w:val="none" w:sz="0" w:space="0" w:color="auto"/>
            <w:left w:val="none" w:sz="0" w:space="0" w:color="auto"/>
            <w:bottom w:val="none" w:sz="0" w:space="0" w:color="auto"/>
            <w:right w:val="none" w:sz="0" w:space="0" w:color="auto"/>
          </w:divBdr>
        </w:div>
        <w:div w:id="1547376804">
          <w:marLeft w:val="0"/>
          <w:marRight w:val="0"/>
          <w:marTop w:val="0"/>
          <w:marBottom w:val="0"/>
          <w:divBdr>
            <w:top w:val="none" w:sz="0" w:space="0" w:color="auto"/>
            <w:left w:val="none" w:sz="0" w:space="0" w:color="auto"/>
            <w:bottom w:val="none" w:sz="0" w:space="0" w:color="auto"/>
            <w:right w:val="none" w:sz="0" w:space="0" w:color="auto"/>
          </w:divBdr>
        </w:div>
        <w:div w:id="1699692951">
          <w:marLeft w:val="0"/>
          <w:marRight w:val="0"/>
          <w:marTop w:val="0"/>
          <w:marBottom w:val="0"/>
          <w:divBdr>
            <w:top w:val="none" w:sz="0" w:space="0" w:color="auto"/>
            <w:left w:val="none" w:sz="0" w:space="0" w:color="auto"/>
            <w:bottom w:val="none" w:sz="0" w:space="0" w:color="auto"/>
            <w:right w:val="none" w:sz="0" w:space="0" w:color="auto"/>
          </w:divBdr>
        </w:div>
      </w:divsChild>
    </w:div>
    <w:div w:id="12010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3216</Words>
  <Characters>22196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KÖRZETI ÁLTALÁNOS ISKOLA</vt:lpstr>
    </vt:vector>
  </TitlesOfParts>
  <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KÖRZETI ÁLTALÁNOS ISKOLA</dc:title>
  <dc:creator>Pedagógia Szakszolgálat</dc:creator>
  <cp:lastModifiedBy>Kürti Judit</cp:lastModifiedBy>
  <cp:revision>2</cp:revision>
  <cp:lastPrinted>2009-01-05T10:02:00Z</cp:lastPrinted>
  <dcterms:created xsi:type="dcterms:W3CDTF">2015-03-24T08:20:00Z</dcterms:created>
  <dcterms:modified xsi:type="dcterms:W3CDTF">2015-03-24T08:20:00Z</dcterms:modified>
</cp:coreProperties>
</file>